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130A" w14:textId="77777777" w:rsidR="00C62E7E" w:rsidRPr="000B3CDC" w:rsidRDefault="009A70C2" w:rsidP="009A70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b/>
          <w:sz w:val="32"/>
          <w:szCs w:val="32"/>
          <w:lang w:eastAsia="en-GB"/>
        </w:rPr>
      </w:pPr>
      <w:r>
        <w:rPr>
          <w:rFonts w:ascii="Arial" w:hAnsi="Arial" w:cs="Arial"/>
          <w:b/>
          <w:sz w:val="32"/>
          <w:szCs w:val="32"/>
          <w:lang w:eastAsia="en-GB"/>
        </w:rPr>
        <w:t>Paston</w:t>
      </w:r>
      <w:r w:rsidR="00C62E7E">
        <w:rPr>
          <w:rFonts w:ascii="Arial" w:hAnsi="Arial" w:cs="Arial"/>
          <w:b/>
          <w:sz w:val="32"/>
          <w:szCs w:val="32"/>
          <w:lang w:eastAsia="en-GB"/>
        </w:rPr>
        <w:t xml:space="preserve"> Parish Council </w:t>
      </w:r>
      <w:r w:rsidR="00C62E7E" w:rsidRPr="000B3CDC">
        <w:rPr>
          <w:rFonts w:ascii="Arial" w:hAnsi="Arial" w:cs="Arial"/>
          <w:b/>
          <w:sz w:val="32"/>
          <w:szCs w:val="32"/>
          <w:lang w:eastAsia="en-GB"/>
        </w:rPr>
        <w:t>Data Protection Policy</w:t>
      </w:r>
      <w:r w:rsidR="00C62E7E" w:rsidRPr="000B3CDC">
        <w:rPr>
          <w:rFonts w:ascii="Arial" w:hAnsi="Arial" w:cs="Arial"/>
          <w:b/>
          <w:sz w:val="32"/>
          <w:szCs w:val="32"/>
          <w:lang w:eastAsia="en-GB"/>
        </w:rPr>
        <w:br/>
      </w:r>
    </w:p>
    <w:p w14:paraId="51F62FFD" w14:textId="77777777" w:rsidR="00C62E7E" w:rsidRPr="002C4020" w:rsidRDefault="00C62E7E" w:rsidP="00C62E7E">
      <w:pPr>
        <w:rPr>
          <w:rFonts w:ascii="Arial" w:hAnsi="Arial" w:cs="Arial"/>
          <w:b/>
          <w:sz w:val="24"/>
          <w:szCs w:val="24"/>
        </w:rPr>
      </w:pPr>
      <w:r w:rsidRPr="002C4020">
        <w:rPr>
          <w:rFonts w:ascii="Arial" w:hAnsi="Arial" w:cs="Arial"/>
          <w:b/>
          <w:sz w:val="24"/>
          <w:szCs w:val="24"/>
        </w:rPr>
        <w:t xml:space="preserve">Purpose of the policy and background to Data Protection </w:t>
      </w:r>
    </w:p>
    <w:p w14:paraId="6C9BD014" w14:textId="77777777" w:rsidR="00C62E7E" w:rsidRPr="002C4020" w:rsidRDefault="00C62E7E" w:rsidP="00C62E7E">
      <w:pPr>
        <w:autoSpaceDE w:val="0"/>
        <w:autoSpaceDN w:val="0"/>
        <w:adjustRightInd w:val="0"/>
        <w:rPr>
          <w:rFonts w:ascii="Arial" w:hAnsi="Arial" w:cs="Arial"/>
          <w:sz w:val="24"/>
          <w:szCs w:val="24"/>
        </w:rPr>
      </w:pPr>
      <w:r w:rsidRPr="002C4020">
        <w:rPr>
          <w:rFonts w:ascii="Arial" w:hAnsi="Arial" w:cs="Arial"/>
          <w:sz w:val="24"/>
          <w:szCs w:val="24"/>
        </w:rPr>
        <w:t>This policy explains to</w:t>
      </w:r>
      <w:r w:rsidRPr="006D4555">
        <w:rPr>
          <w:rFonts w:ascii="Arial" w:hAnsi="Arial" w:cs="Arial"/>
          <w:sz w:val="24"/>
          <w:szCs w:val="24"/>
          <w:lang w:val="en-GB"/>
        </w:rPr>
        <w:t xml:space="preserve"> councillors</w:t>
      </w:r>
      <w:r w:rsidRPr="002C4020">
        <w:rPr>
          <w:rFonts w:ascii="Arial" w:hAnsi="Arial" w:cs="Arial"/>
          <w:sz w:val="24"/>
          <w:szCs w:val="24"/>
        </w:rPr>
        <w:t>, staff and the public about data</w:t>
      </w:r>
      <w:r>
        <w:rPr>
          <w:rFonts w:ascii="Arial" w:hAnsi="Arial" w:cs="Arial"/>
          <w:sz w:val="24"/>
          <w:szCs w:val="24"/>
        </w:rPr>
        <w:t xml:space="preserve"> protection</w:t>
      </w:r>
      <w:r w:rsidRPr="002C4020">
        <w:rPr>
          <w:rFonts w:ascii="Arial" w:hAnsi="Arial" w:cs="Arial"/>
          <w:sz w:val="24"/>
          <w:szCs w:val="24"/>
        </w:rPr>
        <w:t xml:space="preserve">. </w:t>
      </w:r>
      <w:r w:rsidRPr="002C4020">
        <w:rPr>
          <w:rFonts w:ascii="Arial" w:hAnsi="Arial" w:cs="Arial"/>
          <w:color w:val="000000"/>
          <w:sz w:val="24"/>
          <w:szCs w:val="24"/>
        </w:rPr>
        <w:t xml:space="preserve">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w:t>
      </w:r>
      <w:r w:rsidRPr="002C4020">
        <w:rPr>
          <w:rFonts w:ascii="Arial" w:hAnsi="Arial" w:cs="Arial"/>
          <w:sz w:val="24"/>
          <w:szCs w:val="24"/>
        </w:rPr>
        <w:t xml:space="preserve">This policy explains the duties and responsibilities of the council and it identifies the means by which the council will meet its obligations. </w:t>
      </w:r>
      <w:r>
        <w:rPr>
          <w:rFonts w:ascii="Arial" w:hAnsi="Arial" w:cs="Arial"/>
          <w:sz w:val="24"/>
          <w:szCs w:val="24"/>
        </w:rPr>
        <w:br/>
      </w:r>
    </w:p>
    <w:p w14:paraId="308A80EF" w14:textId="77777777" w:rsidR="00C62E7E" w:rsidRPr="002C4020" w:rsidRDefault="00C62E7E" w:rsidP="00C62E7E">
      <w:pPr>
        <w:rPr>
          <w:rFonts w:ascii="Arial" w:hAnsi="Arial" w:cs="Arial"/>
          <w:b/>
          <w:sz w:val="24"/>
          <w:szCs w:val="24"/>
        </w:rPr>
      </w:pPr>
      <w:r w:rsidRPr="002C4020">
        <w:rPr>
          <w:rFonts w:ascii="Arial" w:hAnsi="Arial" w:cs="Arial"/>
          <w:b/>
          <w:sz w:val="24"/>
          <w:szCs w:val="24"/>
        </w:rPr>
        <w:t>Identifying the roles and</w:t>
      </w:r>
      <w:r w:rsidRPr="006D4555">
        <w:rPr>
          <w:rFonts w:ascii="Arial" w:hAnsi="Arial" w:cs="Arial"/>
          <w:b/>
          <w:sz w:val="24"/>
          <w:szCs w:val="24"/>
          <w:lang w:val="en-GB"/>
        </w:rPr>
        <w:t xml:space="preserve"> minimising</w:t>
      </w:r>
      <w:r w:rsidRPr="002C4020">
        <w:rPr>
          <w:rFonts w:ascii="Arial" w:hAnsi="Arial" w:cs="Arial"/>
          <w:b/>
          <w:sz w:val="24"/>
          <w:szCs w:val="24"/>
        </w:rPr>
        <w:t xml:space="preserve"> risk</w:t>
      </w:r>
    </w:p>
    <w:p w14:paraId="4C81196E" w14:textId="77777777" w:rsidR="00C62E7E" w:rsidRPr="002C4020" w:rsidRDefault="00C62E7E" w:rsidP="00C62E7E">
      <w:pPr>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requires that everyone within the council understand</w:t>
      </w:r>
      <w:r>
        <w:rPr>
          <w:rFonts w:ascii="Arial" w:hAnsi="Arial" w:cs="Arial"/>
          <w:sz w:val="24"/>
          <w:szCs w:val="24"/>
        </w:rPr>
        <w:t>s</w:t>
      </w:r>
      <w:r w:rsidRPr="002C4020">
        <w:rPr>
          <w:rFonts w:ascii="Arial" w:hAnsi="Arial" w:cs="Arial"/>
          <w:sz w:val="24"/>
          <w:szCs w:val="24"/>
        </w:rPr>
        <w:t xml:space="preserve"> the implications and that roles and duties </w:t>
      </w:r>
      <w:r>
        <w:rPr>
          <w:rFonts w:ascii="Arial" w:hAnsi="Arial" w:cs="Arial"/>
          <w:sz w:val="24"/>
          <w:szCs w:val="24"/>
        </w:rPr>
        <w:t>are</w:t>
      </w:r>
      <w:r w:rsidRPr="002C4020">
        <w:rPr>
          <w:rFonts w:ascii="Arial" w:hAnsi="Arial" w:cs="Arial"/>
          <w:sz w:val="24"/>
          <w:szCs w:val="24"/>
        </w:rPr>
        <w:t xml:space="preserve"> assigned.</w:t>
      </w:r>
      <w:r w:rsidRPr="002C4020">
        <w:rPr>
          <w:rFonts w:ascii="Arial" w:hAnsi="Arial" w:cs="Arial"/>
          <w:b/>
          <w:sz w:val="24"/>
          <w:szCs w:val="24"/>
        </w:rPr>
        <w:t xml:space="preserve"> </w:t>
      </w:r>
      <w:r w:rsidRPr="002C4020">
        <w:rPr>
          <w:rFonts w:ascii="Arial" w:hAnsi="Arial" w:cs="Arial"/>
          <w:sz w:val="24"/>
          <w:szCs w:val="24"/>
        </w:rPr>
        <w:t xml:space="preserve">The Council is the data controller and the clerk is the data processor. It is the </w:t>
      </w:r>
      <w:r>
        <w:rPr>
          <w:rFonts w:ascii="Arial" w:hAnsi="Arial" w:cs="Arial"/>
          <w:sz w:val="24"/>
          <w:szCs w:val="24"/>
        </w:rPr>
        <w:t>Clerk</w:t>
      </w:r>
      <w:r w:rsidRPr="002C4020">
        <w:rPr>
          <w:rFonts w:ascii="Arial" w:hAnsi="Arial" w:cs="Arial"/>
          <w:sz w:val="24"/>
          <w:szCs w:val="24"/>
        </w:rPr>
        <w:t>’s duty to undertake an information audit</w:t>
      </w:r>
      <w:r>
        <w:rPr>
          <w:rFonts w:ascii="Arial" w:hAnsi="Arial" w:cs="Arial"/>
          <w:sz w:val="24"/>
          <w:szCs w:val="24"/>
        </w:rPr>
        <w:t>,</w:t>
      </w:r>
      <w:r w:rsidRPr="002C4020">
        <w:rPr>
          <w:rFonts w:ascii="Arial" w:hAnsi="Arial" w:cs="Arial"/>
          <w:sz w:val="24"/>
          <w:szCs w:val="24"/>
        </w:rPr>
        <w:t xml:space="preserve"> manage the information collected by the council, issu</w:t>
      </w:r>
      <w:r>
        <w:rPr>
          <w:rFonts w:ascii="Arial" w:hAnsi="Arial" w:cs="Arial"/>
          <w:sz w:val="24"/>
          <w:szCs w:val="24"/>
        </w:rPr>
        <w:t>e</w:t>
      </w:r>
      <w:r w:rsidRPr="002C4020">
        <w:rPr>
          <w:rFonts w:ascii="Arial" w:hAnsi="Arial" w:cs="Arial"/>
          <w:sz w:val="24"/>
          <w:szCs w:val="24"/>
        </w:rPr>
        <w:t xml:space="preserve"> privacy statements, deal with requests and complaints raised and</w:t>
      </w:r>
      <w:r>
        <w:rPr>
          <w:rFonts w:ascii="Arial" w:hAnsi="Arial" w:cs="Arial"/>
          <w:sz w:val="24"/>
          <w:szCs w:val="24"/>
        </w:rPr>
        <w:t xml:space="preserve"> arrange for</w:t>
      </w:r>
      <w:r w:rsidRPr="002C4020">
        <w:rPr>
          <w:rFonts w:ascii="Arial" w:hAnsi="Arial" w:cs="Arial"/>
          <w:sz w:val="24"/>
          <w:szCs w:val="24"/>
        </w:rPr>
        <w:t xml:space="preserve"> the safe disposal of information. </w:t>
      </w:r>
    </w:p>
    <w:p w14:paraId="0FB96B2E" w14:textId="77777777" w:rsidR="00C62E7E" w:rsidRPr="002C4020" w:rsidRDefault="00C62E7E" w:rsidP="00C62E7E">
      <w:pPr>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requires continued care by everyone within the council,</w:t>
      </w:r>
      <w:r w:rsidRPr="006D4555">
        <w:rPr>
          <w:rFonts w:ascii="Arial" w:hAnsi="Arial" w:cs="Arial"/>
          <w:sz w:val="24"/>
          <w:szCs w:val="24"/>
          <w:lang w:val="en-GB"/>
        </w:rPr>
        <w:t xml:space="preserve"> councillors</w:t>
      </w:r>
      <w:r w:rsidRPr="002C4020">
        <w:rPr>
          <w:rFonts w:ascii="Arial" w:hAnsi="Arial" w:cs="Arial"/>
          <w:sz w:val="24"/>
          <w:szCs w:val="24"/>
        </w:rPr>
        <w:t xml:space="preserve"> and staff, in the sharing of information about individuals, whether as a hard copy or electronically. A breach of the regulations could result in the council facing a fine from the Information Commissioner’s Office (ICO) for the breach itself and to compensate the individual(s) who could be adversely affected. Therefore, the handling of information is seen as high / medium risk to the council (both financially and</w:t>
      </w:r>
      <w:r w:rsidRPr="006D4555">
        <w:rPr>
          <w:rFonts w:ascii="Arial" w:hAnsi="Arial" w:cs="Arial"/>
          <w:sz w:val="24"/>
          <w:szCs w:val="24"/>
          <w:lang w:val="en-GB"/>
        </w:rPr>
        <w:t xml:space="preserve"> reputationally</w:t>
      </w:r>
      <w:r w:rsidRPr="002C4020">
        <w:rPr>
          <w:rFonts w:ascii="Arial" w:hAnsi="Arial" w:cs="Arial"/>
          <w:sz w:val="24"/>
          <w:szCs w:val="24"/>
        </w:rPr>
        <w:t xml:space="preserve">) and one which </w:t>
      </w:r>
      <w:r>
        <w:rPr>
          <w:rFonts w:ascii="Arial" w:hAnsi="Arial" w:cs="Arial"/>
          <w:sz w:val="24"/>
          <w:szCs w:val="24"/>
        </w:rPr>
        <w:t>will</w:t>
      </w:r>
      <w:r w:rsidRPr="002C4020">
        <w:rPr>
          <w:rFonts w:ascii="Arial" w:hAnsi="Arial" w:cs="Arial"/>
          <w:sz w:val="24"/>
          <w:szCs w:val="24"/>
        </w:rPr>
        <w:t xml:space="preserve"> be included in the </w:t>
      </w:r>
      <w:r>
        <w:rPr>
          <w:rFonts w:ascii="Arial" w:hAnsi="Arial" w:cs="Arial"/>
          <w:sz w:val="24"/>
          <w:szCs w:val="24"/>
        </w:rPr>
        <w:t>r</w:t>
      </w:r>
      <w:r w:rsidRPr="002C4020">
        <w:rPr>
          <w:rFonts w:ascii="Arial" w:hAnsi="Arial" w:cs="Arial"/>
          <w:sz w:val="24"/>
          <w:szCs w:val="24"/>
        </w:rPr>
        <w:t xml:space="preserve">isk </w:t>
      </w:r>
      <w:r>
        <w:rPr>
          <w:rFonts w:ascii="Arial" w:hAnsi="Arial" w:cs="Arial"/>
          <w:sz w:val="24"/>
          <w:szCs w:val="24"/>
        </w:rPr>
        <w:t xml:space="preserve">assessments </w:t>
      </w:r>
      <w:r w:rsidRPr="002C4020">
        <w:rPr>
          <w:rFonts w:ascii="Arial" w:hAnsi="Arial" w:cs="Arial"/>
          <w:sz w:val="24"/>
          <w:szCs w:val="24"/>
        </w:rPr>
        <w:t>of the council. Such risk can be</w:t>
      </w:r>
      <w:r w:rsidRPr="006D4555">
        <w:rPr>
          <w:rFonts w:ascii="Arial" w:hAnsi="Arial" w:cs="Arial"/>
          <w:sz w:val="24"/>
          <w:szCs w:val="24"/>
          <w:lang w:val="en-GB"/>
        </w:rPr>
        <w:t xml:space="preserve"> minimised</w:t>
      </w:r>
      <w:r w:rsidRPr="002C4020">
        <w:rPr>
          <w:rFonts w:ascii="Arial" w:hAnsi="Arial" w:cs="Arial"/>
          <w:sz w:val="24"/>
          <w:szCs w:val="24"/>
        </w:rPr>
        <w:t xml:space="preserve"> by undertaking an information audit, issuing privacy statements, maintaining privacy impact assessments (an audit of potential data protection risks with new projects),</w:t>
      </w:r>
      <w:r w:rsidRPr="006D4555">
        <w:rPr>
          <w:rFonts w:ascii="Arial" w:hAnsi="Arial" w:cs="Arial"/>
          <w:sz w:val="24"/>
          <w:szCs w:val="24"/>
          <w:lang w:val="en-GB"/>
        </w:rPr>
        <w:t xml:space="preserve"> minimising</w:t>
      </w:r>
      <w:r w:rsidRPr="002C4020">
        <w:rPr>
          <w:rFonts w:ascii="Arial" w:hAnsi="Arial" w:cs="Arial"/>
          <w:sz w:val="24"/>
          <w:szCs w:val="24"/>
        </w:rPr>
        <w:t xml:space="preserve"> who holds data protected information and the council undertaking training in data protection awareness.</w:t>
      </w:r>
      <w:r>
        <w:rPr>
          <w:rFonts w:ascii="Arial" w:hAnsi="Arial" w:cs="Arial"/>
          <w:sz w:val="24"/>
          <w:szCs w:val="24"/>
        </w:rPr>
        <w:t xml:space="preserve"> </w:t>
      </w:r>
    </w:p>
    <w:p w14:paraId="57516B7F" w14:textId="77777777" w:rsidR="00C62E7E" w:rsidRPr="002C4020" w:rsidRDefault="00C62E7E" w:rsidP="00C62E7E">
      <w:pPr>
        <w:rPr>
          <w:rFonts w:ascii="Arial" w:hAnsi="Arial" w:cs="Arial"/>
          <w:b/>
          <w:sz w:val="24"/>
          <w:szCs w:val="24"/>
        </w:rPr>
      </w:pPr>
      <w:r>
        <w:rPr>
          <w:rFonts w:ascii="Arial" w:hAnsi="Arial" w:cs="Arial"/>
          <w:b/>
          <w:sz w:val="24"/>
          <w:szCs w:val="24"/>
        </w:rPr>
        <w:br/>
      </w:r>
      <w:r w:rsidRPr="002C4020">
        <w:rPr>
          <w:rFonts w:ascii="Arial" w:hAnsi="Arial" w:cs="Arial"/>
          <w:b/>
          <w:sz w:val="24"/>
          <w:szCs w:val="24"/>
        </w:rPr>
        <w:t>Data breaches</w:t>
      </w:r>
    </w:p>
    <w:p w14:paraId="6995D248" w14:textId="77777777" w:rsidR="00C62E7E" w:rsidRPr="002C4020" w:rsidRDefault="00C62E7E" w:rsidP="00C62E7E">
      <w:pPr>
        <w:rPr>
          <w:rFonts w:ascii="Arial" w:hAnsi="Arial" w:cs="Arial"/>
          <w:color w:val="000000"/>
          <w:sz w:val="24"/>
          <w:szCs w:val="24"/>
        </w:rPr>
      </w:pPr>
      <w:r>
        <w:rPr>
          <w:rFonts w:ascii="Arial" w:hAnsi="Arial" w:cs="Arial"/>
          <w:sz w:val="24"/>
          <w:szCs w:val="24"/>
        </w:rPr>
        <w:t xml:space="preserve">The Clerk will investigate data breaches. </w:t>
      </w:r>
      <w:r w:rsidRPr="002C4020">
        <w:rPr>
          <w:rFonts w:ascii="Arial" w:hAnsi="Arial" w:cs="Arial"/>
          <w:sz w:val="24"/>
          <w:szCs w:val="24"/>
        </w:rPr>
        <w:t xml:space="preserve">Investigations </w:t>
      </w:r>
      <w:r>
        <w:rPr>
          <w:rFonts w:ascii="Arial" w:hAnsi="Arial" w:cs="Arial"/>
          <w:sz w:val="24"/>
          <w:szCs w:val="24"/>
        </w:rPr>
        <w:t>will</w:t>
      </w:r>
      <w:r w:rsidRPr="002C4020">
        <w:rPr>
          <w:rFonts w:ascii="Arial" w:hAnsi="Arial" w:cs="Arial"/>
          <w:sz w:val="24"/>
          <w:szCs w:val="24"/>
        </w:rPr>
        <w:t xml:space="preserve"> be undertaken within one month of the report of a breach</w:t>
      </w:r>
      <w:r>
        <w:rPr>
          <w:rFonts w:ascii="Arial" w:hAnsi="Arial" w:cs="Arial"/>
          <w:sz w:val="24"/>
          <w:szCs w:val="24"/>
        </w:rPr>
        <w:t xml:space="preserve"> and the details and findings will be reported to the full council</w:t>
      </w:r>
      <w:r w:rsidRPr="002C4020">
        <w:rPr>
          <w:rFonts w:ascii="Arial" w:hAnsi="Arial" w:cs="Arial"/>
          <w:sz w:val="24"/>
          <w:szCs w:val="24"/>
        </w:rPr>
        <w:t>. Procedures are in</w:t>
      </w:r>
      <w:r w:rsidRPr="002C4020">
        <w:rPr>
          <w:rFonts w:ascii="Arial" w:hAnsi="Arial" w:cs="Arial"/>
          <w:color w:val="000000"/>
          <w:sz w:val="24"/>
          <w:szCs w:val="24"/>
        </w:rPr>
        <w:t xml:space="preserve">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w:t>
      </w:r>
      <w:r>
        <w:rPr>
          <w:rFonts w:ascii="Arial" w:hAnsi="Arial" w:cs="Arial"/>
          <w:color w:val="000000"/>
          <w:sz w:val="24"/>
          <w:szCs w:val="24"/>
        </w:rPr>
        <w:t>clerk</w:t>
      </w:r>
      <w:r w:rsidRPr="002C4020">
        <w:rPr>
          <w:rFonts w:ascii="Arial" w:hAnsi="Arial" w:cs="Arial"/>
          <w:color w:val="000000"/>
          <w:sz w:val="24"/>
          <w:szCs w:val="24"/>
        </w:rPr>
        <w:t xml:space="preserve"> will also notify those concerned directly. </w:t>
      </w:r>
    </w:p>
    <w:p w14:paraId="33B10A9E" w14:textId="77777777" w:rsidR="00C62E7E" w:rsidRPr="002C4020" w:rsidRDefault="00C62E7E" w:rsidP="00C62E7E">
      <w:pPr>
        <w:rPr>
          <w:rFonts w:ascii="Arial" w:hAnsi="Arial" w:cs="Arial"/>
          <w:sz w:val="24"/>
          <w:szCs w:val="24"/>
        </w:rPr>
      </w:pPr>
      <w:r w:rsidRPr="002C4020">
        <w:rPr>
          <w:rFonts w:ascii="Arial" w:hAnsi="Arial" w:cs="Arial"/>
          <w:sz w:val="24"/>
          <w:szCs w:val="24"/>
        </w:rPr>
        <w:t>It is unacceptable for non</w:t>
      </w:r>
      <w:r w:rsidRPr="006D4555">
        <w:rPr>
          <w:rFonts w:ascii="Arial" w:hAnsi="Arial" w:cs="Arial"/>
          <w:sz w:val="24"/>
          <w:szCs w:val="24"/>
          <w:lang w:val="en-GB"/>
        </w:rPr>
        <w:t>-authorised</w:t>
      </w:r>
      <w:r w:rsidRPr="002C4020">
        <w:rPr>
          <w:rFonts w:ascii="Arial" w:hAnsi="Arial" w:cs="Arial"/>
          <w:sz w:val="24"/>
          <w:szCs w:val="24"/>
        </w:rPr>
        <w:t xml:space="preserve"> users to access IT using employees’ log-in passwords or to use equipment while logged on. It is unacceptable for employees, volunteers and </w:t>
      </w:r>
      <w:r>
        <w:rPr>
          <w:rFonts w:ascii="Arial" w:hAnsi="Arial" w:cs="Arial"/>
          <w:sz w:val="24"/>
          <w:szCs w:val="24"/>
        </w:rPr>
        <w:t>councilors</w:t>
      </w:r>
      <w:r w:rsidRPr="002C4020">
        <w:rPr>
          <w:rFonts w:ascii="Arial" w:hAnsi="Arial" w:cs="Arial"/>
          <w:sz w:val="24"/>
          <w:szCs w:val="24"/>
        </w:rPr>
        <w:t xml:space="preserve"> to use IT in any way that may cause problems for the Council, for example the discussion of internal council matters on social media sites could result in reputational damage for the Council and to individuals.</w:t>
      </w:r>
    </w:p>
    <w:p w14:paraId="29F12FE8" w14:textId="77777777" w:rsidR="00C62E7E" w:rsidRDefault="00C62E7E" w:rsidP="00C62E7E">
      <w:pPr>
        <w:rPr>
          <w:rFonts w:ascii="Arial" w:hAnsi="Arial" w:cs="Arial"/>
          <w:b/>
          <w:color w:val="000000"/>
          <w:sz w:val="24"/>
          <w:szCs w:val="24"/>
          <w:lang w:val="en"/>
        </w:rPr>
      </w:pPr>
    </w:p>
    <w:p w14:paraId="24C7AF53" w14:textId="77777777" w:rsidR="00C62E7E" w:rsidRPr="002C4020" w:rsidRDefault="00C62E7E" w:rsidP="00C62E7E">
      <w:pPr>
        <w:rPr>
          <w:rFonts w:ascii="Arial" w:hAnsi="Arial" w:cs="Arial"/>
          <w:b/>
          <w:color w:val="000000"/>
          <w:sz w:val="24"/>
          <w:szCs w:val="24"/>
          <w:lang w:val="en"/>
        </w:rPr>
      </w:pPr>
      <w:r w:rsidRPr="002C4020">
        <w:rPr>
          <w:rFonts w:ascii="Arial" w:hAnsi="Arial" w:cs="Arial"/>
          <w:b/>
          <w:color w:val="000000"/>
          <w:sz w:val="24"/>
          <w:szCs w:val="24"/>
          <w:lang w:val="en"/>
        </w:rPr>
        <w:t xml:space="preserve">Privacy </w:t>
      </w:r>
      <w:r>
        <w:rPr>
          <w:rFonts w:ascii="Arial" w:hAnsi="Arial" w:cs="Arial"/>
          <w:b/>
          <w:color w:val="000000"/>
          <w:sz w:val="24"/>
          <w:szCs w:val="24"/>
          <w:lang w:val="en"/>
        </w:rPr>
        <w:t>Statement and Privacy Notices</w:t>
      </w:r>
    </w:p>
    <w:p w14:paraId="1B9DC70A" w14:textId="77777777" w:rsidR="00C62E7E" w:rsidRDefault="00C62E7E" w:rsidP="00C62E7E">
      <w:pPr>
        <w:rPr>
          <w:rFonts w:ascii="Arial" w:hAnsi="Arial" w:cs="Arial"/>
          <w:sz w:val="24"/>
          <w:szCs w:val="24"/>
          <w:lang w:val="en"/>
        </w:rPr>
      </w:pPr>
      <w:r w:rsidRPr="002C4020">
        <w:rPr>
          <w:rFonts w:ascii="Arial" w:hAnsi="Arial" w:cs="Arial"/>
          <w:sz w:val="24"/>
          <w:szCs w:val="24"/>
          <w:lang w:val="en"/>
        </w:rPr>
        <w:t xml:space="preserve">Being transparent and providing accessible information to individuals about how the Council uses personal data is a key element of the </w:t>
      </w:r>
      <w:r>
        <w:rPr>
          <w:rFonts w:ascii="Arial" w:hAnsi="Arial" w:cs="Arial"/>
          <w:sz w:val="24"/>
          <w:szCs w:val="24"/>
          <w:lang w:val="en"/>
        </w:rPr>
        <w:t>data protection legislation</w:t>
      </w:r>
      <w:r w:rsidRPr="002C4020">
        <w:rPr>
          <w:rFonts w:ascii="Arial" w:hAnsi="Arial" w:cs="Arial"/>
          <w:sz w:val="24"/>
          <w:szCs w:val="24"/>
          <w:lang w:val="en"/>
        </w:rPr>
        <w:t xml:space="preserve">. The </w:t>
      </w:r>
      <w:r w:rsidRPr="002C4020">
        <w:rPr>
          <w:rFonts w:ascii="Arial" w:hAnsi="Arial" w:cs="Arial"/>
          <w:sz w:val="24"/>
          <w:szCs w:val="24"/>
          <w:lang w:val="en"/>
        </w:rPr>
        <w:lastRenderedPageBreak/>
        <w:t xml:space="preserve">most common way to provide this information is in a privacy </w:t>
      </w:r>
      <w:r>
        <w:rPr>
          <w:rFonts w:ascii="Arial" w:hAnsi="Arial" w:cs="Arial"/>
          <w:sz w:val="24"/>
          <w:szCs w:val="24"/>
          <w:lang w:val="en"/>
        </w:rPr>
        <w:t>statement</w:t>
      </w:r>
      <w:r w:rsidRPr="002C4020">
        <w:rPr>
          <w:rFonts w:ascii="Arial" w:hAnsi="Arial" w:cs="Arial"/>
          <w:sz w:val="24"/>
          <w:szCs w:val="24"/>
          <w:lang w:val="en"/>
        </w:rPr>
        <w:t xml:space="preserve">. This </w:t>
      </w:r>
      <w:r>
        <w:rPr>
          <w:rFonts w:ascii="Arial" w:hAnsi="Arial" w:cs="Arial"/>
          <w:sz w:val="24"/>
          <w:szCs w:val="24"/>
          <w:lang w:val="en"/>
        </w:rPr>
        <w:t>statement</w:t>
      </w:r>
      <w:r w:rsidRPr="002C4020">
        <w:rPr>
          <w:rFonts w:ascii="Arial" w:hAnsi="Arial" w:cs="Arial"/>
          <w:sz w:val="24"/>
          <w:szCs w:val="24"/>
          <w:lang w:val="en"/>
        </w:rPr>
        <w:t xml:space="preserve"> inform</w:t>
      </w:r>
      <w:r>
        <w:rPr>
          <w:rFonts w:ascii="Arial" w:hAnsi="Arial" w:cs="Arial"/>
          <w:sz w:val="24"/>
          <w:szCs w:val="24"/>
          <w:lang w:val="en"/>
        </w:rPr>
        <w:t>s</w:t>
      </w:r>
      <w:r w:rsidRPr="002C4020">
        <w:rPr>
          <w:rFonts w:ascii="Arial" w:hAnsi="Arial" w:cs="Arial"/>
          <w:sz w:val="24"/>
          <w:szCs w:val="24"/>
          <w:lang w:val="en"/>
        </w:rPr>
        <w:t xml:space="preserve"> individuals about what </w:t>
      </w:r>
      <w:r>
        <w:rPr>
          <w:rFonts w:ascii="Arial" w:hAnsi="Arial" w:cs="Arial"/>
          <w:sz w:val="24"/>
          <w:szCs w:val="24"/>
          <w:lang w:val="en"/>
        </w:rPr>
        <w:t>the</w:t>
      </w:r>
      <w:r w:rsidRPr="002C4020">
        <w:rPr>
          <w:rFonts w:ascii="Arial" w:hAnsi="Arial" w:cs="Arial"/>
          <w:sz w:val="24"/>
          <w:szCs w:val="24"/>
          <w:lang w:val="en"/>
        </w:rPr>
        <w:t xml:space="preserve"> council does with their personal information</w:t>
      </w:r>
      <w:r>
        <w:rPr>
          <w:rFonts w:ascii="Arial" w:hAnsi="Arial" w:cs="Arial"/>
          <w:sz w:val="24"/>
          <w:szCs w:val="24"/>
          <w:lang w:val="en"/>
        </w:rPr>
        <w:t>, how it will be circulated to and between</w:t>
      </w:r>
      <w:r w:rsidRPr="009124CF">
        <w:rPr>
          <w:rFonts w:ascii="Arial" w:hAnsi="Arial" w:cs="Arial"/>
          <w:sz w:val="24"/>
          <w:szCs w:val="24"/>
          <w:lang w:val="en-GB"/>
        </w:rPr>
        <w:t xml:space="preserve"> councillors</w:t>
      </w:r>
      <w:r>
        <w:rPr>
          <w:rFonts w:ascii="Arial" w:hAnsi="Arial" w:cs="Arial"/>
          <w:sz w:val="24"/>
          <w:szCs w:val="24"/>
          <w:lang w:val="en"/>
        </w:rPr>
        <w:t xml:space="preserve"> and their legal rights</w:t>
      </w:r>
    </w:p>
    <w:p w14:paraId="0EE993D7" w14:textId="77777777" w:rsidR="00C62E7E" w:rsidRDefault="00C62E7E" w:rsidP="00C62E7E">
      <w:pPr>
        <w:rPr>
          <w:rFonts w:ascii="Arial" w:hAnsi="Arial" w:cs="Arial"/>
          <w:sz w:val="24"/>
          <w:szCs w:val="24"/>
          <w:lang w:val="en"/>
        </w:rPr>
      </w:pPr>
    </w:p>
    <w:p w14:paraId="31D96457" w14:textId="77777777" w:rsidR="00C62E7E" w:rsidRPr="002C4020" w:rsidRDefault="00C62E7E" w:rsidP="00C62E7E">
      <w:pPr>
        <w:rPr>
          <w:rFonts w:ascii="Arial" w:hAnsi="Arial" w:cs="Arial"/>
          <w:sz w:val="24"/>
          <w:szCs w:val="24"/>
          <w:lang w:val="en"/>
        </w:rPr>
      </w:pPr>
      <w:r>
        <w:rPr>
          <w:rFonts w:ascii="Arial" w:hAnsi="Arial" w:cs="Arial"/>
          <w:sz w:val="24"/>
          <w:szCs w:val="24"/>
          <w:lang w:val="en"/>
        </w:rPr>
        <w:t>P</w:t>
      </w:r>
      <w:r w:rsidRPr="002C4020">
        <w:rPr>
          <w:rFonts w:ascii="Arial" w:hAnsi="Arial" w:cs="Arial"/>
          <w:sz w:val="24"/>
          <w:szCs w:val="24"/>
          <w:lang w:val="en"/>
        </w:rPr>
        <w:t>rivacy notice</w:t>
      </w:r>
      <w:r>
        <w:rPr>
          <w:rFonts w:ascii="Arial" w:hAnsi="Arial" w:cs="Arial"/>
          <w:sz w:val="24"/>
          <w:szCs w:val="24"/>
          <w:lang w:val="en"/>
        </w:rPr>
        <w:t>s will be used from time-to-time when data is collected for specific purposes e.g. allotment holders. The notice</w:t>
      </w:r>
      <w:r w:rsidRPr="002C4020">
        <w:rPr>
          <w:rFonts w:ascii="Arial" w:hAnsi="Arial" w:cs="Arial"/>
          <w:sz w:val="24"/>
          <w:szCs w:val="24"/>
          <w:lang w:val="en"/>
        </w:rPr>
        <w:t xml:space="preserve"> will contain the name and contact details of the data controller, the purpose for which the </w:t>
      </w:r>
      <w:r>
        <w:rPr>
          <w:rFonts w:ascii="Arial" w:hAnsi="Arial" w:cs="Arial"/>
          <w:sz w:val="24"/>
          <w:szCs w:val="24"/>
          <w:lang w:val="en"/>
        </w:rPr>
        <w:t>data</w:t>
      </w:r>
      <w:r w:rsidRPr="002C4020">
        <w:rPr>
          <w:rFonts w:ascii="Arial" w:hAnsi="Arial" w:cs="Arial"/>
          <w:sz w:val="24"/>
          <w:szCs w:val="24"/>
          <w:lang w:val="en"/>
        </w:rPr>
        <w:t xml:space="preserve"> is to be used and the length of time </w:t>
      </w:r>
      <w:r>
        <w:rPr>
          <w:rFonts w:ascii="Arial" w:hAnsi="Arial" w:cs="Arial"/>
          <w:sz w:val="24"/>
          <w:szCs w:val="24"/>
          <w:lang w:val="en"/>
        </w:rPr>
        <w:t>it will be retained</w:t>
      </w:r>
      <w:r w:rsidRPr="002C4020">
        <w:rPr>
          <w:rFonts w:ascii="Arial" w:hAnsi="Arial" w:cs="Arial"/>
          <w:sz w:val="24"/>
          <w:szCs w:val="24"/>
          <w:lang w:val="en"/>
        </w:rPr>
        <w:t xml:space="preserve">. It </w:t>
      </w:r>
      <w:r>
        <w:rPr>
          <w:rFonts w:ascii="Arial" w:hAnsi="Arial" w:cs="Arial"/>
          <w:sz w:val="24"/>
          <w:szCs w:val="24"/>
          <w:lang w:val="en"/>
        </w:rPr>
        <w:t>will</w:t>
      </w:r>
      <w:r w:rsidRPr="002C4020">
        <w:rPr>
          <w:rFonts w:ascii="Arial" w:hAnsi="Arial" w:cs="Arial"/>
          <w:sz w:val="24"/>
          <w:szCs w:val="24"/>
          <w:lang w:val="en"/>
        </w:rPr>
        <w:t xml:space="preserve"> be written clearly and </w:t>
      </w:r>
      <w:r>
        <w:rPr>
          <w:rFonts w:ascii="Arial" w:hAnsi="Arial" w:cs="Arial"/>
          <w:sz w:val="24"/>
          <w:szCs w:val="24"/>
          <w:lang w:val="en"/>
        </w:rPr>
        <w:t xml:space="preserve">will </w:t>
      </w:r>
      <w:r w:rsidRPr="002C4020">
        <w:rPr>
          <w:rFonts w:ascii="Arial" w:hAnsi="Arial" w:cs="Arial"/>
          <w:sz w:val="24"/>
          <w:szCs w:val="24"/>
          <w:lang w:val="en"/>
        </w:rPr>
        <w:t xml:space="preserve">advise the individual that they can, at any time, withdraw their agreement for the use of this </w:t>
      </w:r>
      <w:r>
        <w:rPr>
          <w:rFonts w:ascii="Arial" w:hAnsi="Arial" w:cs="Arial"/>
          <w:sz w:val="24"/>
          <w:szCs w:val="24"/>
          <w:lang w:val="en"/>
        </w:rPr>
        <w:t>data (if applicable)</w:t>
      </w:r>
      <w:r w:rsidRPr="002C4020">
        <w:rPr>
          <w:rFonts w:ascii="Arial" w:hAnsi="Arial" w:cs="Arial"/>
          <w:sz w:val="24"/>
          <w:szCs w:val="24"/>
          <w:lang w:val="en"/>
        </w:rPr>
        <w:t xml:space="preserve">. Issuing of a privacy notice </w:t>
      </w:r>
      <w:r>
        <w:rPr>
          <w:rFonts w:ascii="Arial" w:hAnsi="Arial" w:cs="Arial"/>
          <w:sz w:val="24"/>
          <w:szCs w:val="24"/>
          <w:lang w:val="en"/>
        </w:rPr>
        <w:t>will</w:t>
      </w:r>
      <w:r w:rsidRPr="002C4020">
        <w:rPr>
          <w:rFonts w:ascii="Arial" w:hAnsi="Arial" w:cs="Arial"/>
          <w:sz w:val="24"/>
          <w:szCs w:val="24"/>
          <w:lang w:val="en"/>
        </w:rPr>
        <w:t xml:space="preserve"> be detailed on the Information Audit kept by the council. The council will adopt a privacy notice to use, although some changes could be needed depending on the situation, for example where children are involved. </w:t>
      </w:r>
      <w:r>
        <w:rPr>
          <w:rFonts w:ascii="Arial" w:hAnsi="Arial" w:cs="Arial"/>
          <w:sz w:val="24"/>
          <w:szCs w:val="24"/>
          <w:lang w:val="en"/>
        </w:rPr>
        <w:t xml:space="preserve">Where consent is being relied on as the lawful basis for processing the data, </w:t>
      </w:r>
      <w:r w:rsidRPr="002C4020">
        <w:rPr>
          <w:rFonts w:ascii="Arial" w:hAnsi="Arial" w:cs="Arial"/>
          <w:sz w:val="24"/>
          <w:szCs w:val="24"/>
          <w:lang w:val="en"/>
        </w:rPr>
        <w:t xml:space="preserve">privacy notices must </w:t>
      </w:r>
      <w:r>
        <w:rPr>
          <w:rFonts w:ascii="Arial" w:hAnsi="Arial" w:cs="Arial"/>
          <w:sz w:val="24"/>
          <w:szCs w:val="24"/>
          <w:lang w:val="en"/>
        </w:rPr>
        <w:t xml:space="preserve">contain a positive opt-in and </w:t>
      </w:r>
      <w:r w:rsidRPr="002C4020">
        <w:rPr>
          <w:rFonts w:ascii="Arial" w:hAnsi="Arial" w:cs="Arial"/>
          <w:sz w:val="24"/>
          <w:szCs w:val="24"/>
          <w:lang w:val="en"/>
        </w:rPr>
        <w:t>be verifiable.</w:t>
      </w:r>
      <w:r>
        <w:rPr>
          <w:rFonts w:ascii="Arial" w:hAnsi="Arial" w:cs="Arial"/>
          <w:sz w:val="24"/>
          <w:szCs w:val="24"/>
          <w:lang w:val="en"/>
        </w:rPr>
        <w:br/>
      </w:r>
    </w:p>
    <w:p w14:paraId="7BEB3126" w14:textId="77777777" w:rsidR="00C62E7E" w:rsidRPr="002C4020" w:rsidRDefault="00C62E7E" w:rsidP="00C62E7E">
      <w:pPr>
        <w:rPr>
          <w:rFonts w:ascii="Arial" w:hAnsi="Arial" w:cs="Arial"/>
          <w:sz w:val="24"/>
          <w:szCs w:val="24"/>
        </w:rPr>
      </w:pPr>
      <w:r w:rsidRPr="002C4020">
        <w:rPr>
          <w:rFonts w:ascii="Arial" w:hAnsi="Arial" w:cs="Arial"/>
          <w:b/>
          <w:color w:val="000000"/>
          <w:sz w:val="24"/>
          <w:szCs w:val="24"/>
          <w:lang w:val="en"/>
        </w:rPr>
        <w:t>Information Audit</w:t>
      </w:r>
    </w:p>
    <w:p w14:paraId="08C96CF4" w14:textId="77777777" w:rsidR="00C62E7E" w:rsidRPr="002C4020" w:rsidRDefault="00C62E7E" w:rsidP="00C62E7E">
      <w:pPr>
        <w:rPr>
          <w:rFonts w:ascii="Arial" w:hAnsi="Arial" w:cs="Arial"/>
          <w:sz w:val="24"/>
          <w:szCs w:val="24"/>
          <w:lang w:val="en"/>
        </w:rPr>
      </w:pPr>
      <w:r w:rsidRPr="002C4020">
        <w:rPr>
          <w:rFonts w:ascii="Arial" w:hAnsi="Arial" w:cs="Arial"/>
          <w:sz w:val="24"/>
          <w:szCs w:val="24"/>
          <w:lang w:val="en"/>
        </w:rPr>
        <w:t xml:space="preserve">The </w:t>
      </w:r>
      <w:r>
        <w:rPr>
          <w:rFonts w:ascii="Arial" w:hAnsi="Arial" w:cs="Arial"/>
          <w:sz w:val="24"/>
          <w:szCs w:val="24"/>
          <w:lang w:val="en"/>
        </w:rPr>
        <w:t>Clerk</w:t>
      </w:r>
      <w:r w:rsidRPr="002C4020">
        <w:rPr>
          <w:rFonts w:ascii="Arial" w:hAnsi="Arial" w:cs="Arial"/>
          <w:sz w:val="24"/>
          <w:szCs w:val="24"/>
          <w:lang w:val="en"/>
        </w:rPr>
        <w:t xml:space="preserve"> </w:t>
      </w:r>
      <w:r>
        <w:rPr>
          <w:rFonts w:ascii="Arial" w:hAnsi="Arial" w:cs="Arial"/>
          <w:sz w:val="24"/>
          <w:szCs w:val="24"/>
          <w:lang w:val="en"/>
        </w:rPr>
        <w:t xml:space="preserve">will </w:t>
      </w:r>
      <w:r w:rsidRPr="002C4020">
        <w:rPr>
          <w:rFonts w:ascii="Arial" w:hAnsi="Arial" w:cs="Arial"/>
          <w:sz w:val="24"/>
          <w:szCs w:val="24"/>
          <w:lang w:val="en"/>
        </w:rPr>
        <w:t xml:space="preserve">undertake an information audit which details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w:t>
      </w:r>
      <w:r>
        <w:rPr>
          <w:rFonts w:ascii="Arial" w:hAnsi="Arial" w:cs="Arial"/>
          <w:sz w:val="24"/>
          <w:szCs w:val="24"/>
          <w:lang w:val="en"/>
        </w:rPr>
        <w:t xml:space="preserve">will </w:t>
      </w:r>
      <w:r w:rsidRPr="002C4020">
        <w:rPr>
          <w:rFonts w:ascii="Arial" w:hAnsi="Arial" w:cs="Arial"/>
          <w:sz w:val="24"/>
          <w:szCs w:val="24"/>
          <w:lang w:val="en"/>
        </w:rPr>
        <w:t xml:space="preserve">be conducted ahead of the review of this policy and the reviews </w:t>
      </w:r>
      <w:r>
        <w:rPr>
          <w:rFonts w:ascii="Arial" w:hAnsi="Arial" w:cs="Arial"/>
          <w:sz w:val="24"/>
          <w:szCs w:val="24"/>
          <w:lang w:val="en"/>
        </w:rPr>
        <w:t xml:space="preserve">will </w:t>
      </w:r>
      <w:r w:rsidRPr="002C4020">
        <w:rPr>
          <w:rFonts w:ascii="Arial" w:hAnsi="Arial" w:cs="Arial"/>
          <w:sz w:val="24"/>
          <w:szCs w:val="24"/>
          <w:lang w:val="en"/>
        </w:rPr>
        <w:t xml:space="preserve">be </w:t>
      </w:r>
      <w:proofErr w:type="spellStart"/>
      <w:r w:rsidRPr="002C4020">
        <w:rPr>
          <w:rFonts w:ascii="Arial" w:hAnsi="Arial" w:cs="Arial"/>
          <w:sz w:val="24"/>
          <w:szCs w:val="24"/>
          <w:lang w:val="en"/>
        </w:rPr>
        <w:t>minuted</w:t>
      </w:r>
      <w:proofErr w:type="spellEnd"/>
      <w:r w:rsidRPr="002C4020">
        <w:rPr>
          <w:rFonts w:ascii="Arial" w:hAnsi="Arial" w:cs="Arial"/>
          <w:sz w:val="24"/>
          <w:szCs w:val="24"/>
          <w:lang w:val="en"/>
        </w:rPr>
        <w:t>.</w:t>
      </w:r>
    </w:p>
    <w:p w14:paraId="326580B8" w14:textId="77777777" w:rsidR="00C62E7E" w:rsidRPr="002C4020" w:rsidRDefault="00C62E7E" w:rsidP="00C62E7E">
      <w:pPr>
        <w:rPr>
          <w:rFonts w:ascii="Arial" w:hAnsi="Arial" w:cs="Arial"/>
          <w:sz w:val="24"/>
          <w:szCs w:val="24"/>
          <w:lang w:val="en"/>
        </w:rPr>
      </w:pPr>
      <w:r>
        <w:rPr>
          <w:rFonts w:ascii="Arial" w:hAnsi="Arial" w:cs="Arial"/>
          <w:b/>
          <w:color w:val="000000"/>
          <w:sz w:val="24"/>
          <w:szCs w:val="24"/>
          <w:lang w:val="en"/>
        </w:rPr>
        <w:br/>
      </w:r>
      <w:r w:rsidRPr="002C4020">
        <w:rPr>
          <w:rFonts w:ascii="Arial" w:hAnsi="Arial" w:cs="Arial"/>
          <w:b/>
          <w:color w:val="000000"/>
          <w:sz w:val="24"/>
          <w:szCs w:val="24"/>
          <w:lang w:val="en"/>
        </w:rPr>
        <w:t>Individuals’ Rights</w:t>
      </w:r>
    </w:p>
    <w:p w14:paraId="7B07CF88" w14:textId="77777777" w:rsidR="00C62E7E" w:rsidRPr="002C4020" w:rsidRDefault="00C62E7E" w:rsidP="00C62E7E">
      <w:pPr>
        <w:autoSpaceDE w:val="0"/>
        <w:autoSpaceDN w:val="0"/>
        <w:adjustRightInd w:val="0"/>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gives individuals rights:</w:t>
      </w:r>
    </w:p>
    <w:p w14:paraId="75B1998D" w14:textId="77777777" w:rsidR="00C62E7E" w:rsidRPr="000B3CDC" w:rsidRDefault="00C62E7E" w:rsidP="00C62E7E">
      <w:pPr>
        <w:pStyle w:val="ListParagraph"/>
        <w:numPr>
          <w:ilvl w:val="0"/>
          <w:numId w:val="1"/>
        </w:numPr>
        <w:autoSpaceDE w:val="0"/>
        <w:autoSpaceDN w:val="0"/>
        <w:adjustRightInd w:val="0"/>
        <w:rPr>
          <w:rFonts w:ascii="Arial" w:hAnsi="Arial" w:cs="Arial"/>
          <w:sz w:val="24"/>
          <w:szCs w:val="24"/>
        </w:rPr>
      </w:pPr>
      <w:r w:rsidRPr="000B3CDC">
        <w:rPr>
          <w:rFonts w:ascii="Arial" w:hAnsi="Arial" w:cs="Arial"/>
          <w:sz w:val="24"/>
          <w:szCs w:val="24"/>
        </w:rPr>
        <w:t>the right to be informed</w:t>
      </w:r>
    </w:p>
    <w:p w14:paraId="395CADE2"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of access</w:t>
      </w:r>
    </w:p>
    <w:p w14:paraId="33879417"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rectification</w:t>
      </w:r>
    </w:p>
    <w:p w14:paraId="7348F9CA"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erasure</w:t>
      </w:r>
    </w:p>
    <w:p w14:paraId="51A3A681"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restrict processing</w:t>
      </w:r>
    </w:p>
    <w:p w14:paraId="0E3780E7"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right to data portability</w:t>
      </w:r>
    </w:p>
    <w:p w14:paraId="0258CFD3"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object</w:t>
      </w:r>
    </w:p>
    <w:p w14:paraId="24298415" w14:textId="77777777" w:rsidR="00C62E7E" w:rsidRPr="000B3CDC" w:rsidRDefault="00C62E7E" w:rsidP="00C62E7E">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not to be subject to automated decision-making including profiling.</w:t>
      </w:r>
      <w:r w:rsidRPr="000B3CDC">
        <w:rPr>
          <w:rFonts w:ascii="Arial" w:hAnsi="Arial" w:cs="Arial"/>
          <w:sz w:val="24"/>
          <w:szCs w:val="24"/>
        </w:rPr>
        <w:br/>
      </w:r>
    </w:p>
    <w:p w14:paraId="67BCD679" w14:textId="77777777" w:rsidR="00C62E7E" w:rsidRPr="002C4020" w:rsidRDefault="00C62E7E" w:rsidP="00C62E7E">
      <w:pPr>
        <w:autoSpaceDE w:val="0"/>
        <w:autoSpaceDN w:val="0"/>
        <w:adjustRightInd w:val="0"/>
        <w:rPr>
          <w:rFonts w:ascii="Arial" w:hAnsi="Arial" w:cs="Arial"/>
          <w:sz w:val="24"/>
          <w:szCs w:val="24"/>
        </w:rPr>
      </w:pPr>
    </w:p>
    <w:p w14:paraId="527CBD51" w14:textId="77777777" w:rsidR="00C62E7E" w:rsidRPr="002C4020" w:rsidRDefault="00C62E7E" w:rsidP="00C62E7E">
      <w:pPr>
        <w:autoSpaceDE w:val="0"/>
        <w:autoSpaceDN w:val="0"/>
        <w:adjustRightInd w:val="0"/>
        <w:rPr>
          <w:rFonts w:ascii="Arial" w:hAnsi="Arial" w:cs="Arial"/>
          <w:sz w:val="24"/>
          <w:szCs w:val="24"/>
        </w:rPr>
      </w:pPr>
      <w:r w:rsidRPr="002C4020">
        <w:rPr>
          <w:rFonts w:ascii="Arial" w:hAnsi="Arial" w:cs="Arial"/>
          <w:sz w:val="24"/>
          <w:szCs w:val="24"/>
        </w:rPr>
        <w:t xml:space="preserve">If a request is received to delete information, then the </w:t>
      </w:r>
      <w:r>
        <w:rPr>
          <w:rFonts w:ascii="Arial" w:hAnsi="Arial" w:cs="Arial"/>
          <w:sz w:val="24"/>
          <w:szCs w:val="24"/>
        </w:rPr>
        <w:t>Clerk</w:t>
      </w:r>
      <w:r w:rsidRPr="002C4020">
        <w:rPr>
          <w:rFonts w:ascii="Arial" w:hAnsi="Arial" w:cs="Arial"/>
          <w:sz w:val="24"/>
          <w:szCs w:val="24"/>
        </w:rPr>
        <w:t xml:space="preserve"> must respond to this request within a month. The </w:t>
      </w:r>
      <w:r>
        <w:rPr>
          <w:rFonts w:ascii="Arial" w:hAnsi="Arial" w:cs="Arial"/>
          <w:sz w:val="24"/>
          <w:szCs w:val="24"/>
        </w:rPr>
        <w:t>Clerk</w:t>
      </w:r>
      <w:r w:rsidRPr="002C4020">
        <w:rPr>
          <w:rFonts w:ascii="Arial" w:hAnsi="Arial" w:cs="Arial"/>
          <w:sz w:val="24"/>
          <w:szCs w:val="24"/>
        </w:rPr>
        <w:t xml:space="preserve"> has the delegated authority from the Council to delete information.</w:t>
      </w:r>
    </w:p>
    <w:p w14:paraId="1677B2B5" w14:textId="77777777" w:rsidR="00C62E7E" w:rsidRPr="002C4020" w:rsidRDefault="00C62E7E" w:rsidP="00C62E7E">
      <w:pPr>
        <w:autoSpaceDE w:val="0"/>
        <w:autoSpaceDN w:val="0"/>
        <w:adjustRightInd w:val="0"/>
        <w:rPr>
          <w:rFonts w:ascii="Arial" w:hAnsi="Arial" w:cs="Arial"/>
          <w:sz w:val="24"/>
          <w:szCs w:val="24"/>
        </w:rPr>
      </w:pPr>
    </w:p>
    <w:p w14:paraId="090F7AE9" w14:textId="77777777" w:rsidR="00C62E7E" w:rsidRPr="002C4020" w:rsidRDefault="00C62E7E" w:rsidP="00C62E7E">
      <w:pPr>
        <w:autoSpaceDE w:val="0"/>
        <w:autoSpaceDN w:val="0"/>
        <w:adjustRightInd w:val="0"/>
        <w:rPr>
          <w:rFonts w:ascii="Arial" w:hAnsi="Arial" w:cs="Arial"/>
          <w:sz w:val="24"/>
          <w:szCs w:val="24"/>
        </w:rPr>
      </w:pPr>
      <w:r w:rsidRPr="002C4020">
        <w:rPr>
          <w:rFonts w:ascii="Arial" w:hAnsi="Arial" w:cs="Arial"/>
          <w:sz w:val="24"/>
          <w:szCs w:val="24"/>
        </w:rPr>
        <w:t xml:space="preserve">If a request is considered to be manifestly unfounded then the request could be refused, or a charge may apply. The </w:t>
      </w:r>
      <w:r>
        <w:rPr>
          <w:rFonts w:ascii="Arial" w:hAnsi="Arial" w:cs="Arial"/>
          <w:sz w:val="24"/>
          <w:szCs w:val="24"/>
        </w:rPr>
        <w:t>Council</w:t>
      </w:r>
      <w:r w:rsidRPr="002C4020">
        <w:rPr>
          <w:rFonts w:ascii="Arial" w:hAnsi="Arial" w:cs="Arial"/>
          <w:sz w:val="24"/>
          <w:szCs w:val="24"/>
        </w:rPr>
        <w:t xml:space="preserve"> will be informed of such requests</w:t>
      </w:r>
      <w:r>
        <w:rPr>
          <w:rFonts w:ascii="Arial" w:hAnsi="Arial" w:cs="Arial"/>
          <w:sz w:val="24"/>
          <w:szCs w:val="24"/>
        </w:rPr>
        <w:t xml:space="preserve"> and will determine the charge</w:t>
      </w:r>
      <w:r w:rsidRPr="002C4020">
        <w:rPr>
          <w:rFonts w:ascii="Arial" w:hAnsi="Arial" w:cs="Arial"/>
          <w:sz w:val="24"/>
          <w:szCs w:val="24"/>
        </w:rPr>
        <w:t>.</w:t>
      </w:r>
    </w:p>
    <w:p w14:paraId="31EAF61E" w14:textId="77777777" w:rsidR="00C62E7E" w:rsidRPr="002C4020" w:rsidRDefault="00C62E7E" w:rsidP="00C62E7E">
      <w:pPr>
        <w:autoSpaceDE w:val="0"/>
        <w:autoSpaceDN w:val="0"/>
        <w:adjustRightInd w:val="0"/>
        <w:rPr>
          <w:rFonts w:ascii="Arial" w:hAnsi="Arial" w:cs="Arial"/>
          <w:sz w:val="24"/>
          <w:szCs w:val="24"/>
        </w:rPr>
      </w:pPr>
    </w:p>
    <w:p w14:paraId="1DF09C97" w14:textId="77777777" w:rsidR="00C62E7E" w:rsidRPr="002C4020" w:rsidRDefault="00C62E7E" w:rsidP="00C62E7E">
      <w:pPr>
        <w:autoSpaceDE w:val="0"/>
        <w:autoSpaceDN w:val="0"/>
        <w:adjustRightInd w:val="0"/>
        <w:rPr>
          <w:rFonts w:ascii="Arial" w:hAnsi="Arial" w:cs="Arial"/>
          <w:color w:val="003768"/>
          <w:sz w:val="32"/>
          <w:szCs w:val="32"/>
        </w:rPr>
      </w:pPr>
      <w:r w:rsidRPr="002C4020">
        <w:rPr>
          <w:rFonts w:ascii="Arial" w:hAnsi="Arial" w:cs="Arial"/>
          <w:b/>
          <w:color w:val="000000"/>
          <w:sz w:val="24"/>
          <w:szCs w:val="24"/>
        </w:rPr>
        <w:t>Children</w:t>
      </w:r>
    </w:p>
    <w:p w14:paraId="32B40F78" w14:textId="77777777" w:rsidR="00C62E7E" w:rsidRPr="002C4020" w:rsidRDefault="00C62E7E" w:rsidP="00C62E7E">
      <w:pPr>
        <w:autoSpaceDE w:val="0"/>
        <w:autoSpaceDN w:val="0"/>
        <w:adjustRightInd w:val="0"/>
        <w:rPr>
          <w:rFonts w:ascii="Arial" w:hAnsi="Arial" w:cs="Arial"/>
          <w:color w:val="000000"/>
          <w:sz w:val="24"/>
          <w:szCs w:val="24"/>
        </w:rPr>
      </w:pPr>
      <w:r w:rsidRPr="002C4020">
        <w:rPr>
          <w:rFonts w:ascii="Arial" w:hAnsi="Arial" w:cs="Arial"/>
          <w:color w:val="000000"/>
          <w:sz w:val="24"/>
          <w:szCs w:val="24"/>
        </w:rPr>
        <w:t xml:space="preserve">There is special protection for the personal data of a child. The age when a child can give their own consent is 13. If the council </w:t>
      </w:r>
      <w:r w:rsidRPr="002C4020">
        <w:rPr>
          <w:rFonts w:ascii="Arial" w:hAnsi="Arial" w:cs="Arial"/>
          <w:sz w:val="24"/>
          <w:szCs w:val="24"/>
        </w:rPr>
        <w:t xml:space="preserve">requires consent from </w:t>
      </w:r>
      <w:r w:rsidRPr="002C4020">
        <w:rPr>
          <w:rFonts w:ascii="Arial" w:hAnsi="Arial" w:cs="Arial"/>
          <w:color w:val="000000"/>
          <w:sz w:val="24"/>
          <w:szCs w:val="24"/>
        </w:rPr>
        <w:t>young people under 13, the council must obtain a parent or guardian’s consent in order to process the personal data lawfully. Consent forms for children age</w:t>
      </w:r>
      <w:r>
        <w:rPr>
          <w:rFonts w:ascii="Arial" w:hAnsi="Arial" w:cs="Arial"/>
          <w:color w:val="000000"/>
          <w:sz w:val="24"/>
          <w:szCs w:val="24"/>
        </w:rPr>
        <w:t>d</w:t>
      </w:r>
      <w:r w:rsidRPr="002C4020">
        <w:rPr>
          <w:rFonts w:ascii="Arial" w:hAnsi="Arial" w:cs="Arial"/>
          <w:color w:val="000000"/>
          <w:sz w:val="24"/>
          <w:szCs w:val="24"/>
        </w:rPr>
        <w:t xml:space="preserve"> 13 plus, must be written in language that they will understand.</w:t>
      </w:r>
    </w:p>
    <w:p w14:paraId="40C2346D" w14:textId="77777777" w:rsidR="00C62E7E" w:rsidRPr="002C4020" w:rsidRDefault="00C62E7E" w:rsidP="00C62E7E">
      <w:pPr>
        <w:autoSpaceDE w:val="0"/>
        <w:autoSpaceDN w:val="0"/>
        <w:adjustRightInd w:val="0"/>
        <w:rPr>
          <w:rFonts w:ascii="Arial" w:hAnsi="Arial" w:cs="Arial"/>
          <w:color w:val="000000"/>
          <w:sz w:val="24"/>
          <w:szCs w:val="24"/>
        </w:rPr>
      </w:pPr>
    </w:p>
    <w:p w14:paraId="75621E86" w14:textId="77777777" w:rsidR="00C62E7E" w:rsidRPr="002C4020" w:rsidRDefault="00C62E7E" w:rsidP="00C62E7E">
      <w:pPr>
        <w:autoSpaceDE w:val="0"/>
        <w:autoSpaceDN w:val="0"/>
        <w:adjustRightInd w:val="0"/>
        <w:rPr>
          <w:rFonts w:ascii="Arial" w:hAnsi="Arial" w:cs="Arial"/>
          <w:b/>
          <w:color w:val="000000"/>
          <w:sz w:val="24"/>
          <w:szCs w:val="24"/>
        </w:rPr>
      </w:pPr>
      <w:r w:rsidRPr="002C4020">
        <w:rPr>
          <w:rFonts w:ascii="Arial" w:hAnsi="Arial" w:cs="Arial"/>
          <w:b/>
          <w:color w:val="000000"/>
          <w:sz w:val="24"/>
          <w:szCs w:val="24"/>
        </w:rPr>
        <w:t>Summary</w:t>
      </w:r>
    </w:p>
    <w:p w14:paraId="5039EE38" w14:textId="77777777" w:rsidR="00C62E7E" w:rsidRPr="002C4020" w:rsidRDefault="00C62E7E" w:rsidP="00C62E7E">
      <w:pPr>
        <w:autoSpaceDE w:val="0"/>
        <w:autoSpaceDN w:val="0"/>
        <w:adjustRightInd w:val="0"/>
        <w:rPr>
          <w:rFonts w:ascii="Arial" w:hAnsi="Arial" w:cs="Arial"/>
          <w:color w:val="000000"/>
          <w:sz w:val="24"/>
          <w:szCs w:val="24"/>
        </w:rPr>
      </w:pPr>
      <w:r w:rsidRPr="002C4020">
        <w:rPr>
          <w:rFonts w:ascii="Arial" w:hAnsi="Arial" w:cs="Arial"/>
          <w:color w:val="000000"/>
          <w:sz w:val="24"/>
          <w:szCs w:val="24"/>
        </w:rPr>
        <w:t>The main actions arising from this policy are:</w:t>
      </w:r>
    </w:p>
    <w:p w14:paraId="5974B7C7"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The Council must be registered with the ICO.</w:t>
      </w:r>
    </w:p>
    <w:p w14:paraId="6DBB3A89"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A copy of this policy will be available on the Council’s website. </w:t>
      </w:r>
    </w:p>
    <w:p w14:paraId="42C19387"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An information audit will be conducted and reviewed at least annually or when projects and services change. </w:t>
      </w:r>
    </w:p>
    <w:p w14:paraId="17458254" w14:textId="77777777" w:rsidR="00C62E7E" w:rsidRDefault="00C62E7E" w:rsidP="00C62E7E">
      <w:pPr>
        <w:pStyle w:val="ListParagraph"/>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A privacy statement will be available on the council’s website and reference to it will be made in all emails sent from the council’s email address.</w:t>
      </w:r>
    </w:p>
    <w:p w14:paraId="60A593A6"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Privacy notices </w:t>
      </w:r>
      <w:r>
        <w:rPr>
          <w:rFonts w:ascii="Arial" w:hAnsi="Arial" w:cs="Arial"/>
          <w:color w:val="000000"/>
          <w:sz w:val="24"/>
          <w:szCs w:val="24"/>
        </w:rPr>
        <w:t>will</w:t>
      </w:r>
      <w:r w:rsidRPr="000B3CDC">
        <w:rPr>
          <w:rFonts w:ascii="Arial" w:hAnsi="Arial" w:cs="Arial"/>
          <w:color w:val="000000"/>
          <w:sz w:val="24"/>
          <w:szCs w:val="24"/>
        </w:rPr>
        <w:t xml:space="preserve"> be issued</w:t>
      </w:r>
      <w:r>
        <w:rPr>
          <w:rFonts w:ascii="Arial" w:hAnsi="Arial" w:cs="Arial"/>
          <w:color w:val="000000"/>
          <w:sz w:val="24"/>
          <w:szCs w:val="24"/>
        </w:rPr>
        <w:t xml:space="preserve"> where appropriate</w:t>
      </w:r>
      <w:r w:rsidRPr="000B3CDC">
        <w:rPr>
          <w:rFonts w:ascii="Arial" w:hAnsi="Arial" w:cs="Arial"/>
          <w:color w:val="000000"/>
          <w:sz w:val="24"/>
          <w:szCs w:val="24"/>
        </w:rPr>
        <w:t>.</w:t>
      </w:r>
    </w:p>
    <w:p w14:paraId="4B1E3DEA"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Data Protection </w:t>
      </w:r>
      <w:r>
        <w:rPr>
          <w:rFonts w:ascii="Arial" w:hAnsi="Arial" w:cs="Arial"/>
          <w:color w:val="000000"/>
          <w:sz w:val="24"/>
          <w:szCs w:val="24"/>
        </w:rPr>
        <w:t>will be</w:t>
      </w:r>
      <w:r w:rsidRPr="000B3CDC">
        <w:rPr>
          <w:rFonts w:ascii="Arial" w:hAnsi="Arial" w:cs="Arial"/>
          <w:color w:val="000000"/>
          <w:sz w:val="24"/>
          <w:szCs w:val="24"/>
        </w:rPr>
        <w:t xml:space="preserve"> included </w:t>
      </w:r>
      <w:r>
        <w:rPr>
          <w:rFonts w:ascii="Arial" w:hAnsi="Arial" w:cs="Arial"/>
          <w:color w:val="000000"/>
          <w:sz w:val="24"/>
          <w:szCs w:val="24"/>
        </w:rPr>
        <w:t>i</w:t>
      </w:r>
      <w:r w:rsidRPr="000B3CDC">
        <w:rPr>
          <w:rFonts w:ascii="Arial" w:hAnsi="Arial" w:cs="Arial"/>
          <w:color w:val="000000"/>
          <w:sz w:val="24"/>
          <w:szCs w:val="24"/>
        </w:rPr>
        <w:t xml:space="preserve">n the Council’s </w:t>
      </w:r>
      <w:r>
        <w:rPr>
          <w:rFonts w:ascii="Arial" w:hAnsi="Arial" w:cs="Arial"/>
          <w:color w:val="000000"/>
          <w:sz w:val="24"/>
          <w:szCs w:val="24"/>
        </w:rPr>
        <w:t>risk assessment</w:t>
      </w:r>
      <w:r w:rsidRPr="000B3CDC">
        <w:rPr>
          <w:rFonts w:ascii="Arial" w:hAnsi="Arial" w:cs="Arial"/>
          <w:color w:val="000000"/>
          <w:sz w:val="24"/>
          <w:szCs w:val="24"/>
        </w:rPr>
        <w:t>.</w:t>
      </w:r>
    </w:p>
    <w:p w14:paraId="623A2873" w14:textId="77777777" w:rsidR="00C62E7E" w:rsidRPr="000B3CDC" w:rsidRDefault="00C62E7E" w:rsidP="00C62E7E">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The full council manages the process.</w:t>
      </w:r>
    </w:p>
    <w:p w14:paraId="6C2EB9F0" w14:textId="77777777" w:rsidR="00C62E7E" w:rsidRPr="002C4020" w:rsidRDefault="00C62E7E" w:rsidP="00C62E7E">
      <w:pPr>
        <w:autoSpaceDE w:val="0"/>
        <w:autoSpaceDN w:val="0"/>
        <w:adjustRightInd w:val="0"/>
        <w:rPr>
          <w:rFonts w:ascii="Arial" w:hAnsi="Arial" w:cs="Arial"/>
          <w:color w:val="000000"/>
          <w:sz w:val="24"/>
          <w:szCs w:val="24"/>
        </w:rPr>
      </w:pPr>
    </w:p>
    <w:p w14:paraId="57A0172F" w14:textId="77777777" w:rsidR="00C62E7E" w:rsidRPr="002C4020" w:rsidRDefault="00C62E7E" w:rsidP="00C62E7E">
      <w:pPr>
        <w:rPr>
          <w:rFonts w:ascii="Arial" w:hAnsi="Arial" w:cs="Arial"/>
          <w:color w:val="000000"/>
          <w:sz w:val="24"/>
          <w:szCs w:val="24"/>
        </w:rPr>
      </w:pPr>
      <w:r w:rsidRPr="002C4020">
        <w:rPr>
          <w:rFonts w:ascii="Arial" w:hAnsi="Arial" w:cs="Arial"/>
          <w:color w:val="000000"/>
          <w:sz w:val="24"/>
          <w:szCs w:val="24"/>
        </w:rPr>
        <w:t xml:space="preserve">This policy document is written with current information and advice. It will be reviewed at least annually or when further advice is issued by the ICO. </w:t>
      </w:r>
    </w:p>
    <w:p w14:paraId="33A64E9A" w14:textId="77777777" w:rsidR="00C62E7E" w:rsidRPr="002C4020" w:rsidRDefault="00C62E7E" w:rsidP="00C62E7E">
      <w:pPr>
        <w:rPr>
          <w:rFonts w:ascii="Arial" w:hAnsi="Arial" w:cs="Arial"/>
          <w:sz w:val="24"/>
          <w:szCs w:val="24"/>
        </w:rPr>
      </w:pPr>
      <w:r w:rsidRPr="002C4020">
        <w:rPr>
          <w:rFonts w:ascii="Arial" w:hAnsi="Arial" w:cs="Arial"/>
          <w:sz w:val="24"/>
          <w:szCs w:val="24"/>
        </w:rPr>
        <w:t>All employees, volunteers and</w:t>
      </w:r>
      <w:r w:rsidRPr="006D4555">
        <w:rPr>
          <w:rFonts w:ascii="Arial" w:hAnsi="Arial" w:cs="Arial"/>
          <w:sz w:val="24"/>
          <w:szCs w:val="24"/>
          <w:lang w:val="en-GB"/>
        </w:rPr>
        <w:t xml:space="preserve"> councillors</w:t>
      </w:r>
      <w:r w:rsidRPr="002C4020">
        <w:rPr>
          <w:rFonts w:ascii="Arial" w:hAnsi="Arial" w:cs="Arial"/>
          <w:sz w:val="24"/>
          <w:szCs w:val="24"/>
        </w:rPr>
        <w:t xml:space="preserve"> are always expected to comply with this policy to protect privacy, confidentiality and the interests of the Council.</w:t>
      </w:r>
    </w:p>
    <w:p w14:paraId="0E222C56" w14:textId="77777777" w:rsidR="00C62E7E" w:rsidRPr="002C4020" w:rsidRDefault="00C62E7E" w:rsidP="00C62E7E">
      <w:pPr>
        <w:rPr>
          <w:rFonts w:ascii="Arial" w:hAnsi="Arial" w:cs="Arial"/>
          <w:sz w:val="24"/>
          <w:szCs w:val="24"/>
        </w:rPr>
      </w:pPr>
    </w:p>
    <w:p w14:paraId="500B902B" w14:textId="77777777" w:rsidR="00C62E7E" w:rsidRPr="008F77CA" w:rsidRDefault="00C62E7E" w:rsidP="00C62E7E">
      <w:pPr>
        <w:pStyle w:val="ListParagraph"/>
        <w:ind w:left="792"/>
        <w:rPr>
          <w:rFonts w:ascii="Arial" w:hAnsi="Arial" w:cs="Arial"/>
        </w:rPr>
      </w:pPr>
    </w:p>
    <w:p w14:paraId="66A6B2E9" w14:textId="77777777" w:rsidR="00C62E7E" w:rsidRDefault="00741640" w:rsidP="00C62E7E">
      <w:pPr>
        <w:ind w:left="360"/>
        <w:jc w:val="right"/>
        <w:rPr>
          <w:rFonts w:ascii="Arial" w:hAnsi="Arial" w:cs="Arial"/>
          <w:sz w:val="24"/>
          <w:szCs w:val="24"/>
        </w:rPr>
      </w:pPr>
      <w:r>
        <w:rPr>
          <w:rFonts w:ascii="Arial" w:hAnsi="Arial" w:cs="Arial"/>
          <w:sz w:val="24"/>
          <w:szCs w:val="24"/>
        </w:rPr>
        <w:t>Reviewed……May 2022</w:t>
      </w:r>
      <w:r w:rsidR="00C62E7E">
        <w:rPr>
          <w:rFonts w:ascii="Arial" w:hAnsi="Arial" w:cs="Arial"/>
          <w:sz w:val="24"/>
          <w:szCs w:val="24"/>
        </w:rPr>
        <w:t>……………….</w:t>
      </w:r>
    </w:p>
    <w:p w14:paraId="242A8710" w14:textId="77777777" w:rsidR="00C62E7E" w:rsidRPr="006D4555" w:rsidRDefault="00741640" w:rsidP="00C62E7E">
      <w:pPr>
        <w:ind w:left="360"/>
        <w:jc w:val="right"/>
        <w:rPr>
          <w:rFonts w:ascii="Arial" w:hAnsi="Arial" w:cs="Arial"/>
          <w:sz w:val="24"/>
          <w:szCs w:val="24"/>
        </w:rPr>
      </w:pPr>
      <w:r>
        <w:rPr>
          <w:rFonts w:ascii="Arial" w:hAnsi="Arial" w:cs="Arial"/>
          <w:sz w:val="24"/>
          <w:szCs w:val="24"/>
        </w:rPr>
        <w:t>May 2023</w:t>
      </w:r>
    </w:p>
    <w:p w14:paraId="0E8C324E" w14:textId="77777777" w:rsidR="00C62E7E" w:rsidRPr="0015647C" w:rsidRDefault="00C62E7E" w:rsidP="00C62E7E">
      <w:pPr>
        <w:jc w:val="right"/>
        <w:rPr>
          <w:rFonts w:ascii="Arial" w:hAnsi="Arial" w:cs="Arial"/>
          <w:sz w:val="24"/>
          <w:szCs w:val="24"/>
        </w:rPr>
      </w:pPr>
      <w:r w:rsidRPr="006D4555">
        <w:rPr>
          <w:rFonts w:ascii="Arial" w:hAnsi="Arial" w:cs="Arial"/>
          <w:sz w:val="24"/>
          <w:szCs w:val="24"/>
        </w:rPr>
        <w:t xml:space="preserve">For review </w:t>
      </w:r>
      <w:r>
        <w:rPr>
          <w:rFonts w:ascii="Arial" w:hAnsi="Arial" w:cs="Arial"/>
          <w:sz w:val="24"/>
          <w:szCs w:val="24"/>
        </w:rPr>
        <w:t>……………………</w:t>
      </w:r>
    </w:p>
    <w:p w14:paraId="3372845F" w14:textId="77777777" w:rsidR="00C62E7E" w:rsidRDefault="00C62E7E" w:rsidP="00C62E7E"/>
    <w:p w14:paraId="4B4D0687" w14:textId="77777777" w:rsidR="00091047" w:rsidRDefault="00091047"/>
    <w:sectPr w:rsidR="0009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264E"/>
    <w:multiLevelType w:val="hybridMultilevel"/>
    <w:tmpl w:val="5AAE1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DE05AE"/>
    <w:multiLevelType w:val="hybridMultilevel"/>
    <w:tmpl w:val="0616F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6E6DCA"/>
    <w:multiLevelType w:val="hybridMultilevel"/>
    <w:tmpl w:val="4510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988523">
    <w:abstractNumId w:val="2"/>
  </w:num>
  <w:num w:numId="2" w16cid:durableId="312763510">
    <w:abstractNumId w:val="0"/>
  </w:num>
  <w:num w:numId="3" w16cid:durableId="151434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7E"/>
    <w:rsid w:val="00091047"/>
    <w:rsid w:val="00440CFC"/>
    <w:rsid w:val="00741640"/>
    <w:rsid w:val="009A70C2"/>
    <w:rsid w:val="00C62E7E"/>
    <w:rsid w:val="00E81E2B"/>
    <w:rsid w:val="00E96B55"/>
    <w:rsid w:val="00F2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071D"/>
  <w15:chartTrackingRefBased/>
  <w15:docId w15:val="{2743DEF0-49EF-426E-9506-05CFD39D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7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Nicholas Bardswell</cp:lastModifiedBy>
  <cp:revision>2</cp:revision>
  <dcterms:created xsi:type="dcterms:W3CDTF">2022-04-27T09:01:00Z</dcterms:created>
  <dcterms:modified xsi:type="dcterms:W3CDTF">2022-04-27T09:01:00Z</dcterms:modified>
</cp:coreProperties>
</file>