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70EA" w14:textId="77777777" w:rsidR="008D4038" w:rsidRPr="00F47B29" w:rsidRDefault="008D4038" w:rsidP="008D4038">
      <w:pPr>
        <w:pStyle w:val="Heading1"/>
        <w:rPr>
          <w:b w:val="0"/>
        </w:rPr>
      </w:pPr>
      <w:r>
        <w:t xml:space="preserve">Minutes of a Meeting of </w:t>
      </w:r>
      <w:proofErr w:type="spellStart"/>
      <w:r>
        <w:t>Paston</w:t>
      </w:r>
      <w:proofErr w:type="spellEnd"/>
      <w:r>
        <w:t xml:space="preserve"> Parish Council held in St Margaret`s Church, </w:t>
      </w:r>
      <w:proofErr w:type="spellStart"/>
      <w:r>
        <w:t>Paston</w:t>
      </w:r>
      <w:proofErr w:type="spellEnd"/>
      <w:r>
        <w:rPr>
          <w:b w:val="0"/>
        </w:rPr>
        <w:t xml:space="preserve"> </w:t>
      </w:r>
      <w:r w:rsidR="0041407F">
        <w:t>on Thursday 14</w:t>
      </w:r>
      <w:r w:rsidRPr="008D4038">
        <w:rPr>
          <w:vertAlign w:val="superscript"/>
        </w:rPr>
        <w:t>th</w:t>
      </w:r>
      <w:r>
        <w:t xml:space="preserve"> July 2022 at 7.00 pm</w:t>
      </w:r>
    </w:p>
    <w:p w14:paraId="627587AA" w14:textId="77777777" w:rsidR="008D4038" w:rsidRPr="00B5058B" w:rsidRDefault="008D4038" w:rsidP="008D4038">
      <w:pPr>
        <w:pBdr>
          <w:bottom w:val="single" w:sz="12" w:space="1" w:color="auto"/>
        </w:pBdr>
        <w:rPr>
          <w:szCs w:val="28"/>
        </w:rPr>
      </w:pPr>
      <w:r>
        <w:rPr>
          <w:b/>
          <w:szCs w:val="28"/>
        </w:rPr>
        <w:t xml:space="preserve">Present: </w:t>
      </w:r>
      <w:r>
        <w:rPr>
          <w:szCs w:val="28"/>
        </w:rPr>
        <w:t>Nicholas Bardswell (Chair</w:t>
      </w:r>
      <w:r w:rsidR="006F176E">
        <w:rPr>
          <w:szCs w:val="28"/>
        </w:rPr>
        <w:t xml:space="preserve">man), Maggie Brett, </w:t>
      </w:r>
      <w:proofErr w:type="spellStart"/>
      <w:r>
        <w:rPr>
          <w:szCs w:val="28"/>
        </w:rPr>
        <w:t>Jessel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Manricks</w:t>
      </w:r>
      <w:proofErr w:type="spellEnd"/>
      <w:r>
        <w:rPr>
          <w:szCs w:val="28"/>
        </w:rPr>
        <w:t>, Denise McKeough, Dee Holroyd (Clerk). Cllr Ed Maxfiel</w:t>
      </w:r>
      <w:r w:rsidR="002E4740">
        <w:rPr>
          <w:szCs w:val="28"/>
        </w:rPr>
        <w:t xml:space="preserve">d, Ashlee Cotter, </w:t>
      </w:r>
      <w:r w:rsidR="006F176E">
        <w:rPr>
          <w:szCs w:val="28"/>
        </w:rPr>
        <w:t xml:space="preserve">resident, </w:t>
      </w:r>
      <w:r w:rsidR="002E4740">
        <w:rPr>
          <w:szCs w:val="28"/>
        </w:rPr>
        <w:t>John Lawton, resident and Knapton Parish Councillor.</w:t>
      </w:r>
    </w:p>
    <w:p w14:paraId="51E2699C" w14:textId="77777777" w:rsidR="008D4038" w:rsidRPr="00DA3853" w:rsidRDefault="008D4038" w:rsidP="008D4038">
      <w:pPr>
        <w:pBdr>
          <w:bottom w:val="single" w:sz="12" w:space="1" w:color="auto"/>
        </w:pBdr>
        <w:rPr>
          <w:szCs w:val="28"/>
        </w:rPr>
      </w:pPr>
    </w:p>
    <w:p w14:paraId="75FA723D" w14:textId="77777777" w:rsidR="008D4038" w:rsidRDefault="008D4038" w:rsidP="008D4038">
      <w:pPr>
        <w:rPr>
          <w:szCs w:val="28"/>
        </w:rPr>
      </w:pPr>
    </w:p>
    <w:p w14:paraId="23FD95EF" w14:textId="4F15EC9D" w:rsidR="008D4038" w:rsidRDefault="008D4038" w:rsidP="008D4038">
      <w:pPr>
        <w:pStyle w:val="Heading2"/>
        <w:rPr>
          <w:b w:val="0"/>
          <w:u w:val="none"/>
        </w:rPr>
      </w:pPr>
      <w:r w:rsidRPr="009B3846">
        <w:t>Apologies</w:t>
      </w:r>
      <w:r w:rsidRPr="00477340">
        <w:t xml:space="preserve"> for Absence</w:t>
      </w:r>
      <w:r w:rsidR="003E7878">
        <w:t xml:space="preserve">: </w:t>
      </w:r>
      <w:r w:rsidR="003E7878">
        <w:rPr>
          <w:b w:val="0"/>
          <w:u w:val="none"/>
        </w:rPr>
        <w:t xml:space="preserve">Pip </w:t>
      </w:r>
      <w:proofErr w:type="spellStart"/>
      <w:r w:rsidR="003E7878">
        <w:rPr>
          <w:b w:val="0"/>
          <w:u w:val="none"/>
        </w:rPr>
        <w:t>Cla</w:t>
      </w:r>
      <w:r w:rsidR="00347C95">
        <w:rPr>
          <w:b w:val="0"/>
          <w:u w:val="none"/>
        </w:rPr>
        <w:t>b</w:t>
      </w:r>
      <w:r w:rsidR="003E7878">
        <w:rPr>
          <w:b w:val="0"/>
          <w:u w:val="none"/>
        </w:rPr>
        <w:t>on</w:t>
      </w:r>
      <w:proofErr w:type="spellEnd"/>
      <w:r w:rsidR="002E4740">
        <w:rPr>
          <w:b w:val="0"/>
          <w:u w:val="none"/>
        </w:rPr>
        <w:t>, Clive Stockton.</w:t>
      </w:r>
    </w:p>
    <w:p w14:paraId="526DAA65" w14:textId="77777777" w:rsidR="002E4740" w:rsidRPr="002E4740" w:rsidRDefault="002E4740" w:rsidP="002E4740"/>
    <w:p w14:paraId="542EC3D9" w14:textId="77777777" w:rsidR="008D4038" w:rsidRDefault="002E4740" w:rsidP="002E4740">
      <w:pPr>
        <w:pStyle w:val="Heading2"/>
        <w:rPr>
          <w:b w:val="0"/>
          <w:u w:val="none"/>
        </w:rPr>
      </w:pPr>
      <w:r>
        <w:t xml:space="preserve">Co-option of new member of the Parish </w:t>
      </w:r>
      <w:proofErr w:type="gramStart"/>
      <w:r>
        <w:t xml:space="preserve">Council </w:t>
      </w:r>
      <w:r>
        <w:rPr>
          <w:b w:val="0"/>
          <w:u w:val="none"/>
        </w:rPr>
        <w:t xml:space="preserve"> Ashlee</w:t>
      </w:r>
      <w:proofErr w:type="gramEnd"/>
      <w:r>
        <w:rPr>
          <w:b w:val="0"/>
          <w:u w:val="none"/>
        </w:rPr>
        <w:t xml:space="preserve"> Cotter was unanimously co-opted and signed Declaration of Acceptance of Office.</w:t>
      </w:r>
    </w:p>
    <w:p w14:paraId="211C4FE6" w14:textId="77777777" w:rsidR="002E4740" w:rsidRPr="002E4740" w:rsidRDefault="002E4740" w:rsidP="002E4740"/>
    <w:p w14:paraId="5631EBE4" w14:textId="77777777" w:rsidR="008D4038" w:rsidRDefault="008D4038" w:rsidP="008D4038">
      <w:pPr>
        <w:pStyle w:val="Heading2"/>
      </w:pPr>
      <w:r>
        <w:t xml:space="preserve">Declarations of Interest </w:t>
      </w:r>
      <w:r w:rsidR="002E4740">
        <w:rPr>
          <w:b w:val="0"/>
          <w:u w:val="none"/>
        </w:rPr>
        <w:t>NB item 8</w:t>
      </w:r>
    </w:p>
    <w:p w14:paraId="543372A7" w14:textId="77777777" w:rsidR="009844CC" w:rsidRPr="009844CC" w:rsidRDefault="009844CC" w:rsidP="009844CC"/>
    <w:p w14:paraId="54C24EED" w14:textId="77777777" w:rsidR="008D4038" w:rsidRPr="009844CC" w:rsidRDefault="002E4740" w:rsidP="009844CC">
      <w:pPr>
        <w:pStyle w:val="Heading2"/>
      </w:pPr>
      <w:r>
        <w:t>Cllrs Ed Maxwell</w:t>
      </w:r>
      <w:r>
        <w:rPr>
          <w:b w:val="0"/>
          <w:u w:val="none"/>
        </w:rPr>
        <w:t xml:space="preserve"> had circulated his report.  He confirmed that the available road maintenance fund would include village gates.  The positions and number of ga</w:t>
      </w:r>
      <w:r w:rsidR="006F176E">
        <w:rPr>
          <w:b w:val="0"/>
          <w:u w:val="none"/>
        </w:rPr>
        <w:t>tes needed to be identified.  T</w:t>
      </w:r>
      <w:r>
        <w:rPr>
          <w:b w:val="0"/>
          <w:u w:val="none"/>
        </w:rPr>
        <w:t xml:space="preserve">wo pairs of gates, one east of St Margaret`s church and one on the </w:t>
      </w:r>
      <w:proofErr w:type="spellStart"/>
      <w:r>
        <w:rPr>
          <w:b w:val="0"/>
          <w:u w:val="none"/>
        </w:rPr>
        <w:t>Mundesley</w:t>
      </w:r>
      <w:proofErr w:type="spellEnd"/>
      <w:r>
        <w:rPr>
          <w:b w:val="0"/>
          <w:u w:val="none"/>
        </w:rPr>
        <w:t xml:space="preserve"> side of the </w:t>
      </w:r>
      <w:proofErr w:type="spellStart"/>
      <w:r>
        <w:rPr>
          <w:b w:val="0"/>
          <w:u w:val="none"/>
        </w:rPr>
        <w:t>Paston</w:t>
      </w:r>
      <w:proofErr w:type="spellEnd"/>
      <w:r>
        <w:rPr>
          <w:b w:val="0"/>
          <w:u w:val="none"/>
        </w:rPr>
        <w:t xml:space="preserve"> Windmill would be required, with `please drive carefully` signs.  DM confirmed that </w:t>
      </w:r>
      <w:proofErr w:type="spellStart"/>
      <w:r>
        <w:rPr>
          <w:b w:val="0"/>
          <w:u w:val="none"/>
        </w:rPr>
        <w:t>Bacton</w:t>
      </w:r>
      <w:proofErr w:type="spellEnd"/>
      <w:r>
        <w:rPr>
          <w:b w:val="0"/>
          <w:u w:val="none"/>
        </w:rPr>
        <w:t xml:space="preserve"> Gas had donated £2,000.  The cost of each pair o</w:t>
      </w:r>
      <w:r w:rsidR="006F176E">
        <w:rPr>
          <w:b w:val="0"/>
          <w:u w:val="none"/>
        </w:rPr>
        <w:t xml:space="preserve">f gates was £2,000 to </w:t>
      </w:r>
      <w:r>
        <w:rPr>
          <w:b w:val="0"/>
          <w:u w:val="none"/>
        </w:rPr>
        <w:t>£2,500.  Application</w:t>
      </w:r>
      <w:r w:rsidR="006F176E">
        <w:rPr>
          <w:b w:val="0"/>
          <w:u w:val="none"/>
        </w:rPr>
        <w:t xml:space="preserve"> to EM fund</w:t>
      </w:r>
      <w:r>
        <w:rPr>
          <w:b w:val="0"/>
          <w:u w:val="none"/>
        </w:rPr>
        <w:t xml:space="preserve"> to be completed by November.</w:t>
      </w:r>
    </w:p>
    <w:p w14:paraId="3D5AC745" w14:textId="77777777" w:rsidR="008D4038" w:rsidRPr="000923FD" w:rsidRDefault="008D4038" w:rsidP="009844CC"/>
    <w:p w14:paraId="5E9B6E7E" w14:textId="77777777" w:rsidR="008D4038" w:rsidRPr="00477340" w:rsidRDefault="008D4038" w:rsidP="008D4038">
      <w:pPr>
        <w:pStyle w:val="Heading2"/>
        <w:rPr>
          <w:b w:val="0"/>
          <w:szCs w:val="28"/>
        </w:rPr>
      </w:pPr>
      <w:r>
        <w:t xml:space="preserve">Minutes of the Meetings held on </w:t>
      </w:r>
      <w:r w:rsidR="009844CC">
        <w:t>5th</w:t>
      </w:r>
      <w:r>
        <w:t xml:space="preserve"> May: 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The Annual Parish Council Minutes were agreed and signed by the Chairman.  Proposed</w:t>
      </w:r>
      <w:r w:rsidR="002E4740">
        <w:rPr>
          <w:b w:val="0"/>
          <w:u w:val="none"/>
        </w:rPr>
        <w:t xml:space="preserve"> BT</w:t>
      </w:r>
      <w:r w:rsidR="009844CC">
        <w:rPr>
          <w:b w:val="0"/>
          <w:u w:val="none"/>
        </w:rPr>
        <w:t>, seconded</w:t>
      </w:r>
      <w:r w:rsidR="006F176E">
        <w:rPr>
          <w:b w:val="0"/>
          <w:u w:val="none"/>
        </w:rPr>
        <w:t xml:space="preserve"> DM</w:t>
      </w:r>
      <w:r>
        <w:rPr>
          <w:b w:val="0"/>
          <w:u w:val="none"/>
        </w:rPr>
        <w:t>. The Annual Village Meeting Minutes were agreed and sign</w:t>
      </w:r>
      <w:r w:rsidR="002E4740">
        <w:rPr>
          <w:b w:val="0"/>
          <w:u w:val="none"/>
        </w:rPr>
        <w:t>ed by the Chairman, proposed BT</w:t>
      </w:r>
      <w:r w:rsidR="009844CC">
        <w:rPr>
          <w:b w:val="0"/>
          <w:u w:val="none"/>
        </w:rPr>
        <w:t xml:space="preserve"> seconded</w:t>
      </w:r>
      <w:r w:rsidR="002E4740">
        <w:rPr>
          <w:b w:val="0"/>
          <w:u w:val="none"/>
        </w:rPr>
        <w:t xml:space="preserve"> JM.</w:t>
      </w:r>
    </w:p>
    <w:p w14:paraId="730D2E41" w14:textId="77777777" w:rsidR="00495DEE" w:rsidRDefault="00495DEE" w:rsidP="00495DEE">
      <w:pPr>
        <w:pStyle w:val="Heading2"/>
        <w:numPr>
          <w:ilvl w:val="0"/>
          <w:numId w:val="0"/>
        </w:numPr>
        <w:ind w:left="360"/>
      </w:pPr>
    </w:p>
    <w:p w14:paraId="0BEABC1B" w14:textId="481F47AA" w:rsidR="008D4038" w:rsidRDefault="008D4038" w:rsidP="008D4038">
      <w:pPr>
        <w:pStyle w:val="Heading2"/>
      </w:pPr>
      <w:r w:rsidRPr="00477340">
        <w:t>Matters Arising</w:t>
      </w:r>
      <w:r>
        <w:t>:</w:t>
      </w:r>
    </w:p>
    <w:p w14:paraId="473F139A" w14:textId="77777777" w:rsidR="002E4740" w:rsidRPr="006F176E" w:rsidRDefault="002E4740" w:rsidP="00DB743F">
      <w:pPr>
        <w:pStyle w:val="Heading3"/>
        <w:rPr>
          <w:color w:val="000000" w:themeColor="text1"/>
          <w:sz w:val="28"/>
          <w:szCs w:val="28"/>
        </w:rPr>
      </w:pPr>
      <w:r w:rsidRPr="006F176E">
        <w:rPr>
          <w:color w:val="000000" w:themeColor="text1"/>
          <w:sz w:val="28"/>
          <w:szCs w:val="28"/>
        </w:rPr>
        <w:t xml:space="preserve">Community Speed Watch.  </w:t>
      </w:r>
      <w:proofErr w:type="spellStart"/>
      <w:r w:rsidRPr="006F176E">
        <w:rPr>
          <w:color w:val="000000" w:themeColor="text1"/>
          <w:sz w:val="28"/>
          <w:szCs w:val="28"/>
        </w:rPr>
        <w:t>Paston</w:t>
      </w:r>
      <w:proofErr w:type="spellEnd"/>
      <w:r w:rsidRPr="006F176E">
        <w:rPr>
          <w:color w:val="000000" w:themeColor="text1"/>
          <w:sz w:val="28"/>
          <w:szCs w:val="28"/>
        </w:rPr>
        <w:t xml:space="preserve"> had six volunteers awaiting training.  John Lawton of Knapton PC asked whether the Knapton volunteers could join forces for training.  This</w:t>
      </w:r>
      <w:r w:rsidR="00DB743F" w:rsidRPr="006F176E">
        <w:rPr>
          <w:color w:val="000000" w:themeColor="text1"/>
          <w:sz w:val="28"/>
          <w:szCs w:val="28"/>
        </w:rPr>
        <w:t xml:space="preserve"> was agreed. JL would follow up with the Police.</w:t>
      </w:r>
    </w:p>
    <w:p w14:paraId="59DFD2D6" w14:textId="77777777" w:rsidR="00DB743F" w:rsidRPr="006F176E" w:rsidRDefault="00DB743F" w:rsidP="002E4740">
      <w:pPr>
        <w:ind w:left="360"/>
        <w:rPr>
          <w:color w:val="000000" w:themeColor="text1"/>
          <w:szCs w:val="28"/>
        </w:rPr>
      </w:pPr>
    </w:p>
    <w:p w14:paraId="7AA8380D" w14:textId="77777777" w:rsidR="00DB743F" w:rsidRDefault="00DB743F" w:rsidP="002E4740">
      <w:pPr>
        <w:ind w:left="360"/>
      </w:pPr>
    </w:p>
    <w:p w14:paraId="227B4289" w14:textId="77777777" w:rsidR="00DB743F" w:rsidRDefault="00DB743F" w:rsidP="002E4740">
      <w:pPr>
        <w:ind w:left="360"/>
      </w:pPr>
    </w:p>
    <w:p w14:paraId="6DB44654" w14:textId="77777777" w:rsidR="00DB743F" w:rsidRDefault="00DB743F" w:rsidP="002E4740">
      <w:pPr>
        <w:ind w:left="360"/>
      </w:pPr>
    </w:p>
    <w:p w14:paraId="69176F7B" w14:textId="77777777" w:rsidR="006F0024" w:rsidRDefault="006F0024" w:rsidP="002E4740">
      <w:pPr>
        <w:ind w:left="360"/>
      </w:pPr>
    </w:p>
    <w:p w14:paraId="431CB500" w14:textId="77777777" w:rsidR="006F0024" w:rsidRDefault="006F0024" w:rsidP="002E4740">
      <w:pPr>
        <w:ind w:left="360"/>
      </w:pPr>
    </w:p>
    <w:p w14:paraId="57273D5A" w14:textId="77777777" w:rsidR="002E4740" w:rsidRPr="00266438" w:rsidRDefault="00DB743F" w:rsidP="002E4740">
      <w:pPr>
        <w:ind w:left="360"/>
        <w:rPr>
          <w:rFonts w:asciiTheme="majorHAnsi" w:eastAsiaTheme="majorEastAsia" w:hAnsiTheme="majorHAnsi" w:cstheme="majorBidi"/>
          <w:color w:val="000000" w:themeColor="text1"/>
          <w:szCs w:val="28"/>
        </w:rPr>
      </w:pPr>
      <w:r>
        <w:t xml:space="preserve">b) </w:t>
      </w: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>Fallen footpath sign.  MB ha</w:t>
      </w:r>
      <w:r w:rsidR="006F176E"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>d arranged for a sign to be made and erected,</w:t>
      </w: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 xml:space="preserve"> and was congratulated in obtaining a very modest pr</w:t>
      </w:r>
      <w:r w:rsidR="006F176E"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 xml:space="preserve">ice. </w:t>
      </w:r>
    </w:p>
    <w:p w14:paraId="176984EF" w14:textId="77777777" w:rsidR="00DB743F" w:rsidRPr="00266438" w:rsidRDefault="00DB743F" w:rsidP="002E4740">
      <w:pPr>
        <w:ind w:left="360"/>
        <w:rPr>
          <w:rFonts w:asciiTheme="majorHAnsi" w:eastAsiaTheme="majorEastAsia" w:hAnsiTheme="majorHAnsi" w:cstheme="majorBidi"/>
          <w:color w:val="000000" w:themeColor="text1"/>
          <w:szCs w:val="28"/>
        </w:rPr>
      </w:pPr>
    </w:p>
    <w:p w14:paraId="461D7321" w14:textId="14F7F21B" w:rsidR="00DB743F" w:rsidRPr="00266438" w:rsidRDefault="00C34E81" w:rsidP="002E4740">
      <w:pPr>
        <w:ind w:left="360"/>
        <w:rPr>
          <w:rFonts w:asciiTheme="majorHAnsi" w:eastAsiaTheme="majorEastAsia" w:hAnsiTheme="majorHAnsi" w:cstheme="majorBidi"/>
          <w:color w:val="000000" w:themeColor="text1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Cs w:val="28"/>
        </w:rPr>
        <w:t xml:space="preserve">c) </w:t>
      </w:r>
      <w:r w:rsidR="00DB743F"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>Norfolk Sustainable Funding:  DM confirmed £950 had been received.</w:t>
      </w:r>
    </w:p>
    <w:p w14:paraId="72D69C91" w14:textId="77777777" w:rsidR="00DB743F" w:rsidRPr="002E4740" w:rsidRDefault="00DB743F" w:rsidP="002E4740">
      <w:pPr>
        <w:ind w:left="360"/>
      </w:pP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>Playground checks and rota.  NB would draw up a suitable chart which could be filled in on line by those doing the weekly inspection of the zip-wire.  It was agreed that, while inspecting the zip-wire, a walk round the playground to take note of any problems, would also be carried out</w:t>
      </w:r>
      <w:r>
        <w:t>.</w:t>
      </w:r>
    </w:p>
    <w:p w14:paraId="2E414FE0" w14:textId="77777777" w:rsidR="008D4038" w:rsidRPr="00EF217D" w:rsidRDefault="008D4038" w:rsidP="008D4038">
      <w:pPr>
        <w:ind w:left="360"/>
      </w:pPr>
    </w:p>
    <w:p w14:paraId="1AA21F1E" w14:textId="77777777" w:rsidR="008D4038" w:rsidRDefault="008D4038" w:rsidP="008D4038">
      <w:pPr>
        <w:pStyle w:val="Heading2"/>
      </w:pPr>
      <w:r>
        <w:t xml:space="preserve">Parish Councillors` Reports: </w:t>
      </w:r>
    </w:p>
    <w:p w14:paraId="58907419" w14:textId="2B7D12F8" w:rsidR="00DB743F" w:rsidRPr="00266438" w:rsidRDefault="00DB743F" w:rsidP="00DB743F">
      <w:pPr>
        <w:ind w:left="360"/>
        <w:rPr>
          <w:rFonts w:asciiTheme="majorHAnsi" w:eastAsiaTheme="majorEastAsia" w:hAnsiTheme="majorHAnsi" w:cstheme="majorBidi"/>
          <w:color w:val="000000" w:themeColor="text1"/>
          <w:szCs w:val="28"/>
        </w:rPr>
      </w:pP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 xml:space="preserve">JM </w:t>
      </w:r>
      <w:r w:rsidR="006F176E"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>circulated</w:t>
      </w: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 xml:space="preserve"> a map of village roads by the playground and south of Chapel Road.  These showed where speed restriction signs were either faded or needed installing.  </w:t>
      </w:r>
      <w:r w:rsidR="00FB4E1A"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>He</w:t>
      </w: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 xml:space="preserve"> had reported to Highways.</w:t>
      </w:r>
      <w:r w:rsidR="00FB4E1A"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 xml:space="preserve">  Members agreed that from the pond </w:t>
      </w:r>
      <w:proofErr w:type="spellStart"/>
      <w:r w:rsidR="00FB4E1A"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>Pond</w:t>
      </w:r>
      <w:proofErr w:type="spellEnd"/>
      <w:r w:rsidR="00FB4E1A"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 xml:space="preserve"> Road and Bears Road should be one way</w:t>
      </w:r>
    </w:p>
    <w:p w14:paraId="38C2D7BF" w14:textId="77777777" w:rsidR="00DB743F" w:rsidRPr="00266438" w:rsidRDefault="00DB743F" w:rsidP="006F176E">
      <w:pPr>
        <w:ind w:left="360"/>
        <w:rPr>
          <w:rFonts w:asciiTheme="majorHAnsi" w:eastAsiaTheme="majorEastAsia" w:hAnsiTheme="majorHAnsi" w:cstheme="majorBidi"/>
          <w:color w:val="000000" w:themeColor="text1"/>
          <w:szCs w:val="28"/>
        </w:rPr>
      </w:pP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 xml:space="preserve">DM reported that the plant stand which she and MB had created, had so far </w:t>
      </w:r>
      <w:r w:rsidR="00662056"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>raised £797 for the Community</w:t>
      </w: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 xml:space="preserve"> </w:t>
      </w:r>
      <w:r w:rsidR="00662056"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>Fund</w:t>
      </w:r>
      <w:r w:rsidR="006F176E"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>.  They were</w:t>
      </w: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 xml:space="preserve"> congratulated by the PC.  Extra planting had also been carried out in the playground</w:t>
      </w:r>
      <w:r w:rsidR="006F176E"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>. T</w:t>
      </w:r>
      <w:r w:rsidR="00662056"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>he bed in front of the wall in Pond Road would be replanted.</w:t>
      </w:r>
    </w:p>
    <w:p w14:paraId="25DB8D1C" w14:textId="77777777" w:rsidR="00662056" w:rsidRPr="00266438" w:rsidRDefault="00662056" w:rsidP="00DB743F">
      <w:pPr>
        <w:ind w:left="360"/>
        <w:rPr>
          <w:rFonts w:asciiTheme="majorHAnsi" w:eastAsiaTheme="majorEastAsia" w:hAnsiTheme="majorHAnsi" w:cstheme="majorBidi"/>
          <w:color w:val="000000" w:themeColor="text1"/>
          <w:szCs w:val="28"/>
        </w:rPr>
      </w:pP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>DM reported a broken mirror at the end of Pond Road.  Community Fund money could pay for a replacement, about £40.</w:t>
      </w:r>
    </w:p>
    <w:p w14:paraId="72C13306" w14:textId="2CD866ED" w:rsidR="00662056" w:rsidRDefault="00662056" w:rsidP="00DB743F">
      <w:pPr>
        <w:ind w:left="360"/>
        <w:rPr>
          <w:rFonts w:asciiTheme="majorHAnsi" w:eastAsiaTheme="majorEastAsia" w:hAnsiTheme="majorHAnsi" w:cstheme="majorBidi"/>
          <w:color w:val="000000" w:themeColor="text1"/>
          <w:szCs w:val="28"/>
        </w:rPr>
      </w:pP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>NB re</w:t>
      </w:r>
      <w:r w:rsidR="00FB4E1A"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>corded</w:t>
      </w: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 xml:space="preserve"> that the Jubilee event had been a great success with about fifty people at any one time attending.  DM co</w:t>
      </w:r>
      <w:r w:rsidR="00C34E81">
        <w:rPr>
          <w:rFonts w:asciiTheme="majorHAnsi" w:eastAsiaTheme="majorEastAsia" w:hAnsiTheme="majorHAnsi" w:cstheme="majorBidi"/>
          <w:color w:val="000000" w:themeColor="text1"/>
          <w:szCs w:val="28"/>
        </w:rPr>
        <w:t>mmented</w:t>
      </w: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 xml:space="preserve"> it had been very hard work</w:t>
      </w:r>
      <w:r w:rsidR="00FB4E1A"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>,</w:t>
      </w: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 xml:space="preserve"> but worth it.</w:t>
      </w:r>
    </w:p>
    <w:p w14:paraId="57D9E1BF" w14:textId="77777777" w:rsidR="006F0024" w:rsidRDefault="006F0024" w:rsidP="00DB743F">
      <w:pPr>
        <w:ind w:left="360"/>
        <w:rPr>
          <w:rFonts w:asciiTheme="majorHAnsi" w:eastAsiaTheme="majorEastAsia" w:hAnsiTheme="majorHAnsi" w:cstheme="majorBidi"/>
          <w:color w:val="000000" w:themeColor="text1"/>
          <w:szCs w:val="28"/>
        </w:rPr>
      </w:pPr>
    </w:p>
    <w:p w14:paraId="5CB64C41" w14:textId="77777777" w:rsidR="006F0024" w:rsidRPr="00266438" w:rsidRDefault="006F0024" w:rsidP="00DB743F">
      <w:pPr>
        <w:ind w:left="360"/>
        <w:rPr>
          <w:rFonts w:asciiTheme="majorHAnsi" w:eastAsiaTheme="majorEastAsia" w:hAnsiTheme="majorHAnsi" w:cstheme="majorBidi"/>
          <w:color w:val="000000" w:themeColor="text1"/>
          <w:szCs w:val="28"/>
        </w:rPr>
      </w:pPr>
    </w:p>
    <w:p w14:paraId="7D2AD529" w14:textId="77777777" w:rsidR="00495DEE" w:rsidRPr="00266438" w:rsidRDefault="00495DEE" w:rsidP="00266438">
      <w:pPr>
        <w:ind w:left="360"/>
        <w:rPr>
          <w:rFonts w:asciiTheme="majorHAnsi" w:eastAsiaTheme="majorEastAsia" w:hAnsiTheme="majorHAnsi" w:cstheme="majorBidi"/>
          <w:color w:val="000000" w:themeColor="text1"/>
          <w:szCs w:val="28"/>
        </w:rPr>
      </w:pPr>
    </w:p>
    <w:p w14:paraId="429B39E9" w14:textId="03A42153" w:rsidR="006F0024" w:rsidRPr="006F0024" w:rsidRDefault="00662056" w:rsidP="006F0024">
      <w:pPr>
        <w:pStyle w:val="Heading2"/>
        <w:rPr>
          <w:b w:val="0"/>
          <w:color w:val="000000" w:themeColor="text1"/>
          <w:szCs w:val="28"/>
          <w:u w:val="none"/>
        </w:rPr>
      </w:pPr>
      <w:r w:rsidRPr="004D7B20">
        <w:lastRenderedPageBreak/>
        <w:t>Churchyard Maintenance</w:t>
      </w:r>
      <w:r w:rsidRPr="00266438">
        <w:t xml:space="preserve">:   </w:t>
      </w:r>
      <w:r w:rsidRPr="004D7B20">
        <w:rPr>
          <w:b w:val="0"/>
          <w:color w:val="000000" w:themeColor="text1"/>
          <w:szCs w:val="28"/>
          <w:u w:val="none"/>
        </w:rPr>
        <w:t>Last year the PC had donated £500</w:t>
      </w:r>
      <w:r w:rsidR="003B5032" w:rsidRPr="004D7B20">
        <w:rPr>
          <w:b w:val="0"/>
          <w:color w:val="000000" w:themeColor="text1"/>
          <w:szCs w:val="28"/>
          <w:u w:val="none"/>
        </w:rPr>
        <w:t xml:space="preserve">. </w:t>
      </w:r>
      <w:r w:rsidRPr="004D7B20">
        <w:rPr>
          <w:b w:val="0"/>
          <w:color w:val="000000" w:themeColor="text1"/>
          <w:szCs w:val="28"/>
          <w:u w:val="none"/>
        </w:rPr>
        <w:t xml:space="preserve"> </w:t>
      </w:r>
      <w:r w:rsidR="00495DEE" w:rsidRPr="004D7B20">
        <w:rPr>
          <w:b w:val="0"/>
          <w:color w:val="000000" w:themeColor="text1"/>
          <w:szCs w:val="28"/>
          <w:u w:val="none"/>
        </w:rPr>
        <w:t xml:space="preserve">For this year </w:t>
      </w:r>
      <w:r w:rsidRPr="004D7B20">
        <w:rPr>
          <w:b w:val="0"/>
          <w:color w:val="000000" w:themeColor="text1"/>
          <w:szCs w:val="28"/>
          <w:u w:val="none"/>
        </w:rPr>
        <w:t>NB</w:t>
      </w:r>
      <w:r w:rsidR="00FB4E1A" w:rsidRPr="004D7B20">
        <w:rPr>
          <w:b w:val="0"/>
          <w:color w:val="000000" w:themeColor="text1"/>
          <w:szCs w:val="28"/>
          <w:u w:val="none"/>
        </w:rPr>
        <w:t xml:space="preserve"> to provide an account of </w:t>
      </w:r>
      <w:r w:rsidR="00D5421C" w:rsidRPr="004D7B20">
        <w:rPr>
          <w:b w:val="0"/>
          <w:color w:val="000000" w:themeColor="text1"/>
          <w:szCs w:val="28"/>
          <w:u w:val="none"/>
        </w:rPr>
        <w:t xml:space="preserve">recent and intended </w:t>
      </w:r>
      <w:r w:rsidR="00FB4E1A" w:rsidRPr="004D7B20">
        <w:rPr>
          <w:b w:val="0"/>
          <w:color w:val="000000" w:themeColor="text1"/>
          <w:szCs w:val="28"/>
          <w:u w:val="none"/>
        </w:rPr>
        <w:t xml:space="preserve">expenditure on the </w:t>
      </w:r>
      <w:proofErr w:type="gramStart"/>
      <w:r w:rsidR="00FB4E1A" w:rsidRPr="004D7B20">
        <w:rPr>
          <w:b w:val="0"/>
          <w:color w:val="000000" w:themeColor="text1"/>
          <w:szCs w:val="28"/>
          <w:u w:val="none"/>
        </w:rPr>
        <w:t xml:space="preserve">churchyard </w:t>
      </w:r>
      <w:r w:rsidR="00D5421C" w:rsidRPr="004D7B20">
        <w:rPr>
          <w:b w:val="0"/>
          <w:color w:val="000000" w:themeColor="text1"/>
          <w:szCs w:val="28"/>
          <w:u w:val="none"/>
        </w:rPr>
        <w:t>,</w:t>
      </w:r>
      <w:proofErr w:type="gramEnd"/>
      <w:r w:rsidR="00D5421C" w:rsidRPr="004D7B20">
        <w:rPr>
          <w:b w:val="0"/>
          <w:color w:val="000000" w:themeColor="text1"/>
          <w:szCs w:val="28"/>
          <w:u w:val="none"/>
        </w:rPr>
        <w:t xml:space="preserve"> (bench, secure shed, repairs to wall and</w:t>
      </w:r>
      <w:r w:rsidR="00495DEE" w:rsidRPr="004D7B20">
        <w:rPr>
          <w:b w:val="0"/>
          <w:color w:val="000000" w:themeColor="text1"/>
          <w:szCs w:val="28"/>
          <w:u w:val="none"/>
        </w:rPr>
        <w:t xml:space="preserve"> to</w:t>
      </w:r>
      <w:r w:rsidR="00D5421C" w:rsidRPr="004D7B20">
        <w:rPr>
          <w:b w:val="0"/>
          <w:color w:val="000000" w:themeColor="text1"/>
          <w:szCs w:val="28"/>
          <w:u w:val="none"/>
        </w:rPr>
        <w:t xml:space="preserve"> ly</w:t>
      </w:r>
      <w:r w:rsidR="006F0024">
        <w:rPr>
          <w:b w:val="0"/>
          <w:color w:val="000000" w:themeColor="text1"/>
          <w:szCs w:val="28"/>
          <w:u w:val="none"/>
        </w:rPr>
        <w:t>n</w:t>
      </w:r>
      <w:r w:rsidR="00D5421C" w:rsidRPr="004D7B20">
        <w:rPr>
          <w:b w:val="0"/>
          <w:color w:val="000000" w:themeColor="text1"/>
          <w:szCs w:val="28"/>
          <w:u w:val="none"/>
        </w:rPr>
        <w:t>ch gate)</w:t>
      </w:r>
      <w:r w:rsidR="00FB4E1A" w:rsidRPr="004D7B20">
        <w:rPr>
          <w:b w:val="0"/>
          <w:color w:val="000000" w:themeColor="text1"/>
          <w:szCs w:val="28"/>
          <w:u w:val="none"/>
        </w:rPr>
        <w:t xml:space="preserve">  </w:t>
      </w:r>
      <w:r w:rsidR="00091CC2" w:rsidRPr="004D7B20">
        <w:rPr>
          <w:b w:val="0"/>
          <w:color w:val="000000" w:themeColor="text1"/>
          <w:szCs w:val="28"/>
          <w:u w:val="none"/>
        </w:rPr>
        <w:t xml:space="preserve">A large sum had been raised in grants for the re-ordering </w:t>
      </w:r>
      <w:r w:rsidR="003B5032" w:rsidRPr="004D7B20">
        <w:rPr>
          <w:b w:val="0"/>
          <w:color w:val="000000" w:themeColor="text1"/>
          <w:szCs w:val="28"/>
          <w:u w:val="none"/>
        </w:rPr>
        <w:t xml:space="preserve">inside the church </w:t>
      </w:r>
      <w:r w:rsidR="00D5421C" w:rsidRPr="004D7B20">
        <w:rPr>
          <w:b w:val="0"/>
          <w:color w:val="000000" w:themeColor="text1"/>
          <w:szCs w:val="28"/>
          <w:u w:val="none"/>
        </w:rPr>
        <w:t>but that</w:t>
      </w:r>
      <w:r w:rsidR="00091CC2" w:rsidRPr="004D7B20">
        <w:rPr>
          <w:b w:val="0"/>
          <w:color w:val="000000" w:themeColor="text1"/>
          <w:szCs w:val="28"/>
          <w:u w:val="none"/>
        </w:rPr>
        <w:t xml:space="preserve"> could not</w:t>
      </w:r>
      <w:r w:rsidRPr="004D7B20">
        <w:rPr>
          <w:b w:val="0"/>
          <w:color w:val="000000" w:themeColor="text1"/>
          <w:szCs w:val="28"/>
          <w:u w:val="none"/>
        </w:rPr>
        <w:t xml:space="preserve"> be </w:t>
      </w:r>
      <w:r w:rsidR="00FB4E1A" w:rsidRPr="004D7B20">
        <w:rPr>
          <w:b w:val="0"/>
          <w:color w:val="000000" w:themeColor="text1"/>
          <w:szCs w:val="28"/>
          <w:u w:val="none"/>
        </w:rPr>
        <w:t>spent on the</w:t>
      </w:r>
      <w:r w:rsidRPr="004D7B20">
        <w:rPr>
          <w:b w:val="0"/>
          <w:color w:val="000000" w:themeColor="text1"/>
          <w:szCs w:val="28"/>
          <w:u w:val="none"/>
        </w:rPr>
        <w:t xml:space="preserve"> churchyard</w:t>
      </w:r>
      <w:r w:rsidR="00091CC2" w:rsidRPr="004D7B20">
        <w:rPr>
          <w:b w:val="0"/>
          <w:color w:val="000000" w:themeColor="text1"/>
          <w:szCs w:val="28"/>
          <w:u w:val="none"/>
        </w:rPr>
        <w:t xml:space="preserve">. </w:t>
      </w:r>
      <w:r w:rsidR="00D5421C" w:rsidRPr="004D7B20">
        <w:rPr>
          <w:b w:val="0"/>
          <w:color w:val="000000" w:themeColor="text1"/>
          <w:szCs w:val="28"/>
          <w:u w:val="none"/>
        </w:rPr>
        <w:t>However the t</w:t>
      </w:r>
      <w:r w:rsidR="00091CC2" w:rsidRPr="004D7B20">
        <w:rPr>
          <w:b w:val="0"/>
          <w:color w:val="000000" w:themeColor="text1"/>
          <w:szCs w:val="28"/>
          <w:u w:val="none"/>
        </w:rPr>
        <w:t xml:space="preserve">wo individual </w:t>
      </w:r>
      <w:r w:rsidR="00D5421C" w:rsidRPr="004D7B20">
        <w:rPr>
          <w:b w:val="0"/>
          <w:color w:val="000000" w:themeColor="text1"/>
          <w:szCs w:val="28"/>
          <w:u w:val="none"/>
        </w:rPr>
        <w:t>donors</w:t>
      </w:r>
      <w:r w:rsidR="00091CC2" w:rsidRPr="006F0024">
        <w:rPr>
          <w:b w:val="0"/>
          <w:color w:val="000000" w:themeColor="text1"/>
          <w:szCs w:val="28"/>
          <w:u w:val="none"/>
        </w:rPr>
        <w:t xml:space="preserve"> </w:t>
      </w:r>
    </w:p>
    <w:p w14:paraId="49C0AD9F" w14:textId="58097A28" w:rsidR="00662056" w:rsidRPr="006F0024" w:rsidRDefault="00D5421C" w:rsidP="006F0024">
      <w:pPr>
        <w:pStyle w:val="Heading2"/>
        <w:numPr>
          <w:ilvl w:val="0"/>
          <w:numId w:val="0"/>
        </w:numPr>
        <w:ind w:left="360"/>
        <w:rPr>
          <w:b w:val="0"/>
          <w:color w:val="000000" w:themeColor="text1"/>
          <w:szCs w:val="28"/>
          <w:u w:val="none"/>
        </w:rPr>
      </w:pPr>
      <w:r w:rsidRPr="006F0024">
        <w:rPr>
          <w:b w:val="0"/>
          <w:color w:val="000000" w:themeColor="text1"/>
          <w:szCs w:val="28"/>
          <w:u w:val="none"/>
        </w:rPr>
        <w:t xml:space="preserve">could be invited to agree to any </w:t>
      </w:r>
      <w:proofErr w:type="gramStart"/>
      <w:r w:rsidRPr="006F0024">
        <w:rPr>
          <w:b w:val="0"/>
          <w:color w:val="000000" w:themeColor="text1"/>
          <w:szCs w:val="28"/>
          <w:u w:val="none"/>
        </w:rPr>
        <w:t>left over</w:t>
      </w:r>
      <w:proofErr w:type="gramEnd"/>
      <w:r w:rsidRPr="006F0024">
        <w:rPr>
          <w:b w:val="0"/>
          <w:color w:val="000000" w:themeColor="text1"/>
          <w:szCs w:val="28"/>
          <w:u w:val="none"/>
        </w:rPr>
        <w:t xml:space="preserve"> money being spent on</w:t>
      </w:r>
      <w:r w:rsidR="00091CC2" w:rsidRPr="006F0024">
        <w:rPr>
          <w:b w:val="0"/>
          <w:color w:val="000000" w:themeColor="text1"/>
          <w:szCs w:val="28"/>
          <w:u w:val="none"/>
        </w:rPr>
        <w:t xml:space="preserve"> the churchyard.</w:t>
      </w:r>
      <w:r w:rsidR="00662056" w:rsidRPr="006F0024">
        <w:rPr>
          <w:b w:val="0"/>
          <w:color w:val="000000" w:themeColor="text1"/>
          <w:szCs w:val="28"/>
          <w:u w:val="none"/>
        </w:rPr>
        <w:t xml:space="preserve">  MB suggested that NB obtained a firm quote for mowing</w:t>
      </w:r>
      <w:r w:rsidR="00091CC2" w:rsidRPr="006F0024">
        <w:rPr>
          <w:b w:val="0"/>
          <w:color w:val="000000" w:themeColor="text1"/>
          <w:szCs w:val="28"/>
          <w:u w:val="none"/>
        </w:rPr>
        <w:t>.</w:t>
      </w:r>
      <w:r w:rsidR="00662056" w:rsidRPr="006F0024">
        <w:rPr>
          <w:b w:val="0"/>
          <w:color w:val="000000" w:themeColor="text1"/>
          <w:szCs w:val="28"/>
          <w:u w:val="none"/>
        </w:rPr>
        <w:t xml:space="preserve"> </w:t>
      </w:r>
      <w:r w:rsidRPr="006F0024">
        <w:rPr>
          <w:b w:val="0"/>
          <w:color w:val="000000" w:themeColor="text1"/>
          <w:szCs w:val="28"/>
          <w:u w:val="none"/>
        </w:rPr>
        <w:t xml:space="preserve">  Wild flower area </w:t>
      </w:r>
      <w:r w:rsidR="003B5032" w:rsidRPr="006F0024">
        <w:rPr>
          <w:b w:val="0"/>
          <w:color w:val="000000" w:themeColor="text1"/>
          <w:szCs w:val="28"/>
          <w:u w:val="none"/>
        </w:rPr>
        <w:t>was planned.</w:t>
      </w:r>
    </w:p>
    <w:p w14:paraId="7FD17BCF" w14:textId="77777777" w:rsidR="00662056" w:rsidRPr="00266438" w:rsidRDefault="00662056" w:rsidP="00266438">
      <w:pPr>
        <w:ind w:left="360"/>
        <w:rPr>
          <w:rFonts w:asciiTheme="majorHAnsi" w:eastAsiaTheme="majorEastAsia" w:hAnsiTheme="majorHAnsi" w:cstheme="majorBidi"/>
          <w:color w:val="000000" w:themeColor="text1"/>
          <w:szCs w:val="28"/>
        </w:rPr>
      </w:pPr>
    </w:p>
    <w:p w14:paraId="2287A63E" w14:textId="77777777" w:rsidR="00662056" w:rsidRPr="004D7B20" w:rsidRDefault="00662056" w:rsidP="00662056">
      <w:pPr>
        <w:rPr>
          <w:rFonts w:asciiTheme="majorHAnsi" w:eastAsiaTheme="majorEastAsia" w:hAnsiTheme="majorHAnsi" w:cstheme="majorBidi"/>
          <w:color w:val="000000" w:themeColor="text1"/>
          <w:szCs w:val="28"/>
        </w:rPr>
      </w:pPr>
    </w:p>
    <w:p w14:paraId="62C41EBF" w14:textId="44B0AEE4" w:rsidR="00690218" w:rsidRPr="00266438" w:rsidRDefault="004D7B20" w:rsidP="004D7B20">
      <w:pPr>
        <w:pStyle w:val="Heading2"/>
        <w:numPr>
          <w:ilvl w:val="0"/>
          <w:numId w:val="0"/>
        </w:numPr>
        <w:rPr>
          <w:b w:val="0"/>
          <w:color w:val="000000" w:themeColor="text1"/>
          <w:szCs w:val="28"/>
          <w:u w:val="none"/>
        </w:rPr>
      </w:pPr>
      <w:r w:rsidRPr="004D7B20">
        <w:t>9</w:t>
      </w:r>
      <w:r w:rsidR="006F0024">
        <w:t>.</w:t>
      </w:r>
      <w:r w:rsidR="000F263C" w:rsidRPr="004D7B20">
        <w:t xml:space="preserve"> Village </w:t>
      </w:r>
      <w:proofErr w:type="gramStart"/>
      <w:r w:rsidR="000F263C" w:rsidRPr="004D7B20">
        <w:t>Flagpole</w:t>
      </w:r>
      <w:r w:rsidR="000F263C" w:rsidRPr="004D7B20">
        <w:rPr>
          <w:b w:val="0"/>
          <w:color w:val="000000" w:themeColor="text1"/>
          <w:szCs w:val="28"/>
          <w:u w:val="none"/>
        </w:rPr>
        <w:t xml:space="preserve">  </w:t>
      </w:r>
      <w:r w:rsidR="000F263C" w:rsidRPr="00266438">
        <w:rPr>
          <w:b w:val="0"/>
          <w:color w:val="000000" w:themeColor="text1"/>
          <w:szCs w:val="28"/>
          <w:u w:val="none"/>
        </w:rPr>
        <w:t>There</w:t>
      </w:r>
      <w:proofErr w:type="gramEnd"/>
      <w:r w:rsidR="000F263C" w:rsidRPr="00266438">
        <w:rPr>
          <w:b w:val="0"/>
          <w:color w:val="000000" w:themeColor="text1"/>
          <w:szCs w:val="28"/>
          <w:u w:val="none"/>
        </w:rPr>
        <w:t xml:space="preserve"> were two flagpoles</w:t>
      </w:r>
      <w:r w:rsidR="003B5032" w:rsidRPr="00266438">
        <w:rPr>
          <w:b w:val="0"/>
          <w:color w:val="000000" w:themeColor="text1"/>
          <w:szCs w:val="28"/>
          <w:u w:val="none"/>
        </w:rPr>
        <w:t>, one by the pond one by the playground</w:t>
      </w:r>
      <w:r w:rsidR="005948A3" w:rsidRPr="00266438">
        <w:rPr>
          <w:b w:val="0"/>
          <w:color w:val="000000" w:themeColor="text1"/>
          <w:szCs w:val="28"/>
          <w:u w:val="none"/>
        </w:rPr>
        <w:t xml:space="preserve"> which </w:t>
      </w:r>
      <w:r w:rsidR="000F263C" w:rsidRPr="00266438">
        <w:rPr>
          <w:b w:val="0"/>
          <w:color w:val="000000" w:themeColor="text1"/>
          <w:szCs w:val="28"/>
          <w:u w:val="none"/>
        </w:rPr>
        <w:t xml:space="preserve">it was felt were important to the village.  </w:t>
      </w:r>
      <w:r w:rsidR="00690218" w:rsidRPr="00266438">
        <w:rPr>
          <w:b w:val="0"/>
          <w:color w:val="000000" w:themeColor="text1"/>
          <w:szCs w:val="28"/>
          <w:u w:val="none"/>
        </w:rPr>
        <w:t>Flags to be flown, t</w:t>
      </w:r>
      <w:r w:rsidR="005948A3" w:rsidRPr="00266438">
        <w:rPr>
          <w:b w:val="0"/>
          <w:color w:val="000000" w:themeColor="text1"/>
          <w:szCs w:val="28"/>
          <w:u w:val="none"/>
        </w:rPr>
        <w:t xml:space="preserve">he union flag </w:t>
      </w:r>
      <w:r w:rsidR="00690218" w:rsidRPr="00266438">
        <w:rPr>
          <w:b w:val="0"/>
          <w:color w:val="000000" w:themeColor="text1"/>
          <w:szCs w:val="28"/>
          <w:u w:val="none"/>
        </w:rPr>
        <w:t>as at present, a</w:t>
      </w:r>
      <w:r w:rsidR="005948A3" w:rsidRPr="00266438">
        <w:rPr>
          <w:b w:val="0"/>
          <w:color w:val="000000" w:themeColor="text1"/>
          <w:szCs w:val="28"/>
          <w:u w:val="none"/>
        </w:rPr>
        <w:t xml:space="preserve"> </w:t>
      </w:r>
      <w:proofErr w:type="spellStart"/>
      <w:r w:rsidR="005948A3" w:rsidRPr="00266438">
        <w:rPr>
          <w:b w:val="0"/>
          <w:color w:val="000000" w:themeColor="text1"/>
          <w:szCs w:val="28"/>
          <w:u w:val="none"/>
        </w:rPr>
        <w:t>Paston</w:t>
      </w:r>
      <w:proofErr w:type="spellEnd"/>
      <w:r w:rsidR="005948A3" w:rsidRPr="00266438">
        <w:rPr>
          <w:b w:val="0"/>
          <w:color w:val="000000" w:themeColor="text1"/>
          <w:szCs w:val="28"/>
          <w:u w:val="none"/>
        </w:rPr>
        <w:t xml:space="preserve"> armorial flag and the St Georges flag.   Various versions of the </w:t>
      </w:r>
      <w:proofErr w:type="spellStart"/>
      <w:r w:rsidR="005948A3" w:rsidRPr="00266438">
        <w:rPr>
          <w:b w:val="0"/>
          <w:color w:val="000000" w:themeColor="text1"/>
          <w:szCs w:val="28"/>
          <w:u w:val="none"/>
        </w:rPr>
        <w:t>Paston</w:t>
      </w:r>
      <w:proofErr w:type="spellEnd"/>
      <w:r w:rsidR="005948A3" w:rsidRPr="00266438">
        <w:rPr>
          <w:b w:val="0"/>
          <w:color w:val="000000" w:themeColor="text1"/>
          <w:szCs w:val="28"/>
          <w:u w:val="none"/>
        </w:rPr>
        <w:t xml:space="preserve"> flag were looked at on phones, the griffon found favour</w:t>
      </w:r>
      <w:r w:rsidR="00257337" w:rsidRPr="00266438">
        <w:rPr>
          <w:b w:val="0"/>
          <w:color w:val="000000" w:themeColor="text1"/>
          <w:szCs w:val="28"/>
          <w:u w:val="none"/>
        </w:rPr>
        <w:t xml:space="preserve"> -</w:t>
      </w:r>
      <w:r w:rsidR="005948A3" w:rsidRPr="00266438">
        <w:rPr>
          <w:b w:val="0"/>
          <w:color w:val="000000" w:themeColor="text1"/>
          <w:szCs w:val="28"/>
          <w:u w:val="none"/>
        </w:rPr>
        <w:t xml:space="preserve"> DH to </w:t>
      </w:r>
      <w:r w:rsidR="00690218" w:rsidRPr="00266438">
        <w:rPr>
          <w:b w:val="0"/>
          <w:color w:val="000000" w:themeColor="text1"/>
          <w:szCs w:val="28"/>
          <w:u w:val="none"/>
        </w:rPr>
        <w:t xml:space="preserve">source and get </w:t>
      </w:r>
      <w:r w:rsidR="005948A3" w:rsidRPr="00266438">
        <w:rPr>
          <w:b w:val="0"/>
          <w:color w:val="000000" w:themeColor="text1"/>
          <w:szCs w:val="28"/>
          <w:u w:val="none"/>
        </w:rPr>
        <w:t xml:space="preserve">quotes.  </w:t>
      </w:r>
      <w:r w:rsidR="00690218" w:rsidRPr="00266438">
        <w:rPr>
          <w:b w:val="0"/>
          <w:color w:val="000000" w:themeColor="text1"/>
          <w:szCs w:val="28"/>
          <w:u w:val="none"/>
        </w:rPr>
        <w:t>Agreed caution about any flag allied to any pa</w:t>
      </w:r>
      <w:r w:rsidR="006F0024">
        <w:rPr>
          <w:b w:val="0"/>
          <w:color w:val="000000" w:themeColor="text1"/>
          <w:szCs w:val="28"/>
          <w:u w:val="none"/>
        </w:rPr>
        <w:t xml:space="preserve">rticular group in society.  </w:t>
      </w:r>
      <w:r w:rsidR="00690218" w:rsidRPr="00266438">
        <w:rPr>
          <w:b w:val="0"/>
          <w:color w:val="000000" w:themeColor="text1"/>
          <w:szCs w:val="28"/>
          <w:u w:val="none"/>
        </w:rPr>
        <w:t>BT expressed a wish to fly a gay pride flag on the day of the Norwich march but had to leave without putting the case for it.</w:t>
      </w:r>
    </w:p>
    <w:p w14:paraId="4DD77891" w14:textId="64887A2E" w:rsidR="008D4038" w:rsidRPr="00266438" w:rsidRDefault="008D4038" w:rsidP="00690218">
      <w:pPr>
        <w:pStyle w:val="Heading2"/>
        <w:numPr>
          <w:ilvl w:val="0"/>
          <w:numId w:val="0"/>
        </w:numPr>
        <w:ind w:left="360"/>
        <w:rPr>
          <w:b w:val="0"/>
          <w:color w:val="000000" w:themeColor="text1"/>
          <w:szCs w:val="28"/>
          <w:u w:val="none"/>
        </w:rPr>
      </w:pPr>
      <w:r w:rsidRPr="00266438">
        <w:rPr>
          <w:b w:val="0"/>
          <w:color w:val="000000" w:themeColor="text1"/>
          <w:szCs w:val="28"/>
          <w:u w:val="none"/>
        </w:rPr>
        <w:t xml:space="preserve">     </w:t>
      </w:r>
    </w:p>
    <w:p w14:paraId="5E393D26" w14:textId="724EA484" w:rsidR="008D4038" w:rsidRPr="00266438" w:rsidRDefault="004D7B20" w:rsidP="004D7B20">
      <w:pPr>
        <w:pStyle w:val="Heading2"/>
        <w:numPr>
          <w:ilvl w:val="0"/>
          <w:numId w:val="0"/>
        </w:numPr>
        <w:rPr>
          <w:b w:val="0"/>
          <w:color w:val="000000" w:themeColor="text1"/>
          <w:szCs w:val="28"/>
          <w:u w:val="none"/>
        </w:rPr>
      </w:pPr>
      <w:r>
        <w:t xml:space="preserve">10 </w:t>
      </w:r>
      <w:r w:rsidR="008D4038" w:rsidRPr="00F72133">
        <w:t>Finance</w:t>
      </w:r>
      <w:r w:rsidR="008D4038">
        <w:t>:</w:t>
      </w:r>
      <w:r w:rsidR="009844CC">
        <w:t xml:space="preserve">  </w:t>
      </w:r>
      <w:r w:rsidR="00772929" w:rsidRPr="00266438">
        <w:rPr>
          <w:b w:val="0"/>
          <w:color w:val="000000" w:themeColor="text1"/>
          <w:szCs w:val="28"/>
          <w:u w:val="none"/>
        </w:rPr>
        <w:t xml:space="preserve">The clerk </w:t>
      </w:r>
      <w:r w:rsidR="00662056" w:rsidRPr="00266438">
        <w:rPr>
          <w:b w:val="0"/>
          <w:color w:val="000000" w:themeColor="text1"/>
          <w:szCs w:val="28"/>
          <w:u w:val="none"/>
        </w:rPr>
        <w:t>had circulated a cash sheet and bank reconciliation showing</w:t>
      </w:r>
      <w:r w:rsidR="00772929" w:rsidRPr="00266438">
        <w:rPr>
          <w:b w:val="0"/>
          <w:color w:val="000000" w:themeColor="text1"/>
          <w:szCs w:val="28"/>
          <w:u w:val="none"/>
        </w:rPr>
        <w:t xml:space="preserve"> a current </w:t>
      </w:r>
      <w:r w:rsidR="00662056" w:rsidRPr="00266438">
        <w:rPr>
          <w:b w:val="0"/>
          <w:color w:val="000000" w:themeColor="text1"/>
          <w:szCs w:val="28"/>
          <w:u w:val="none"/>
        </w:rPr>
        <w:t>credit balance of £11,249</w:t>
      </w:r>
      <w:r w:rsidR="00772929" w:rsidRPr="00266438">
        <w:rPr>
          <w:b w:val="0"/>
          <w:color w:val="000000" w:themeColor="text1"/>
          <w:szCs w:val="28"/>
          <w:u w:val="none"/>
        </w:rPr>
        <w:t>.  Expenditure since the May meeting had been:</w:t>
      </w:r>
    </w:p>
    <w:p w14:paraId="54EBB8EA" w14:textId="77777777" w:rsidR="00772929" w:rsidRPr="00266438" w:rsidRDefault="00772929" w:rsidP="00772929">
      <w:pPr>
        <w:tabs>
          <w:tab w:val="right" w:pos="4678"/>
        </w:tabs>
        <w:ind w:left="360"/>
        <w:rPr>
          <w:rFonts w:asciiTheme="majorHAnsi" w:eastAsiaTheme="majorEastAsia" w:hAnsiTheme="majorHAnsi" w:cstheme="majorBidi"/>
          <w:color w:val="000000" w:themeColor="text1"/>
          <w:szCs w:val="28"/>
        </w:rPr>
      </w:pP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>Annual Report</w:t>
      </w: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  <w:t>35.00</w:t>
      </w:r>
    </w:p>
    <w:p w14:paraId="7221C83D" w14:textId="77777777" w:rsidR="008D4038" w:rsidRPr="00266438" w:rsidRDefault="00772929" w:rsidP="00772929">
      <w:pPr>
        <w:ind w:left="426" w:hanging="426"/>
        <w:rPr>
          <w:rFonts w:asciiTheme="majorHAnsi" w:eastAsiaTheme="majorEastAsia" w:hAnsiTheme="majorHAnsi" w:cstheme="majorBidi"/>
          <w:color w:val="000000" w:themeColor="text1"/>
          <w:szCs w:val="28"/>
        </w:rPr>
      </w:pP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  <w:t>Insurance</w:t>
      </w: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</w: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</w: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  <w:t xml:space="preserve">     337.01</w:t>
      </w:r>
    </w:p>
    <w:p w14:paraId="150BC732" w14:textId="77777777" w:rsidR="00772929" w:rsidRPr="00266438" w:rsidRDefault="00772929" w:rsidP="00772929">
      <w:pPr>
        <w:tabs>
          <w:tab w:val="right" w:pos="4678"/>
        </w:tabs>
        <w:ind w:left="426" w:hanging="426"/>
        <w:rPr>
          <w:rFonts w:asciiTheme="majorHAnsi" w:eastAsiaTheme="majorEastAsia" w:hAnsiTheme="majorHAnsi" w:cstheme="majorBidi"/>
          <w:color w:val="000000" w:themeColor="text1"/>
          <w:szCs w:val="28"/>
        </w:rPr>
      </w:pP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  <w:t>Playground notices</w:t>
      </w: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  <w:t>91.00</w:t>
      </w:r>
    </w:p>
    <w:p w14:paraId="7FE58687" w14:textId="77777777" w:rsidR="00772929" w:rsidRPr="00266438" w:rsidRDefault="00772929" w:rsidP="00772929">
      <w:pPr>
        <w:tabs>
          <w:tab w:val="right" w:pos="4678"/>
        </w:tabs>
        <w:ind w:left="426" w:hanging="426"/>
        <w:rPr>
          <w:rFonts w:asciiTheme="majorHAnsi" w:eastAsiaTheme="majorEastAsia" w:hAnsiTheme="majorHAnsi" w:cstheme="majorBidi"/>
          <w:color w:val="000000" w:themeColor="text1"/>
          <w:szCs w:val="28"/>
        </w:rPr>
      </w:pP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  <w:t>Clerk/office/Jubilee</w:t>
      </w: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  <w:t>326.06</w:t>
      </w:r>
    </w:p>
    <w:p w14:paraId="2366E02E" w14:textId="77777777" w:rsidR="00772929" w:rsidRPr="00266438" w:rsidRDefault="00772929" w:rsidP="00772929">
      <w:pPr>
        <w:tabs>
          <w:tab w:val="right" w:pos="4678"/>
        </w:tabs>
        <w:ind w:left="426" w:hanging="426"/>
        <w:rPr>
          <w:rFonts w:asciiTheme="majorHAnsi" w:eastAsiaTheme="majorEastAsia" w:hAnsiTheme="majorHAnsi" w:cstheme="majorBidi"/>
          <w:color w:val="000000" w:themeColor="text1"/>
          <w:szCs w:val="28"/>
        </w:rPr>
      </w:pP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  <w:t>Jubilee</w:t>
      </w: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  <w:t>108.66</w:t>
      </w:r>
    </w:p>
    <w:p w14:paraId="3CB3175B" w14:textId="77777777" w:rsidR="00772929" w:rsidRPr="00266438" w:rsidRDefault="00772929" w:rsidP="00772929">
      <w:pPr>
        <w:tabs>
          <w:tab w:val="right" w:pos="4678"/>
        </w:tabs>
        <w:ind w:left="426" w:hanging="426"/>
        <w:rPr>
          <w:rFonts w:asciiTheme="majorHAnsi" w:eastAsiaTheme="majorEastAsia" w:hAnsiTheme="majorHAnsi" w:cstheme="majorBidi"/>
          <w:color w:val="000000" w:themeColor="text1"/>
          <w:szCs w:val="28"/>
        </w:rPr>
      </w:pP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  <w:t>Jubilee</w:t>
      </w: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  <w:t>74.39</w:t>
      </w:r>
    </w:p>
    <w:p w14:paraId="3D93E54F" w14:textId="77777777" w:rsidR="00772929" w:rsidRPr="00266438" w:rsidRDefault="00772929" w:rsidP="00772929">
      <w:pPr>
        <w:tabs>
          <w:tab w:val="right" w:pos="4678"/>
        </w:tabs>
        <w:ind w:left="426" w:hanging="426"/>
        <w:rPr>
          <w:rFonts w:asciiTheme="majorHAnsi" w:eastAsiaTheme="majorEastAsia" w:hAnsiTheme="majorHAnsi" w:cstheme="majorBidi"/>
          <w:color w:val="000000" w:themeColor="text1"/>
          <w:szCs w:val="28"/>
        </w:rPr>
      </w:pP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  <w:t>NNDC – bin empty</w:t>
      </w: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  <w:t>297.90</w:t>
      </w:r>
    </w:p>
    <w:p w14:paraId="6DD0ED13" w14:textId="77777777" w:rsidR="00772929" w:rsidRPr="00266438" w:rsidRDefault="00772929" w:rsidP="00772929">
      <w:pPr>
        <w:tabs>
          <w:tab w:val="right" w:pos="4678"/>
        </w:tabs>
        <w:ind w:left="426" w:hanging="426"/>
        <w:rPr>
          <w:rFonts w:asciiTheme="majorHAnsi" w:eastAsiaTheme="majorEastAsia" w:hAnsiTheme="majorHAnsi" w:cstheme="majorBidi"/>
          <w:color w:val="000000" w:themeColor="text1"/>
          <w:szCs w:val="28"/>
        </w:rPr>
      </w:pP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  <w:t>Clerk/office</w:t>
      </w: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  <w:t>280.00</w:t>
      </w:r>
    </w:p>
    <w:p w14:paraId="0323E8E4" w14:textId="77777777" w:rsidR="00662056" w:rsidRPr="00266438" w:rsidRDefault="00772929" w:rsidP="00772929">
      <w:pPr>
        <w:tabs>
          <w:tab w:val="right" w:pos="4678"/>
        </w:tabs>
        <w:ind w:left="426" w:hanging="426"/>
        <w:rPr>
          <w:rFonts w:asciiTheme="majorHAnsi" w:eastAsiaTheme="majorEastAsia" w:hAnsiTheme="majorHAnsi" w:cstheme="majorBidi"/>
          <w:color w:val="000000" w:themeColor="text1"/>
          <w:szCs w:val="28"/>
        </w:rPr>
      </w:pP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  <w:t>Gordon Brett half year mow</w:t>
      </w: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  <w:t>385.00</w:t>
      </w:r>
    </w:p>
    <w:p w14:paraId="13AA3764" w14:textId="77777777" w:rsidR="000F263C" w:rsidRPr="00266438" w:rsidRDefault="000F263C" w:rsidP="00772929">
      <w:pPr>
        <w:tabs>
          <w:tab w:val="right" w:pos="4678"/>
        </w:tabs>
        <w:ind w:left="426" w:hanging="426"/>
        <w:rPr>
          <w:rFonts w:asciiTheme="majorHAnsi" w:eastAsiaTheme="majorEastAsia" w:hAnsiTheme="majorHAnsi" w:cstheme="majorBidi"/>
          <w:color w:val="000000" w:themeColor="text1"/>
          <w:szCs w:val="28"/>
        </w:rPr>
      </w:pP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  <w:t>Knapton Village Hall hire</w:t>
      </w: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  <w:t>27.00</w:t>
      </w:r>
    </w:p>
    <w:p w14:paraId="041BB287" w14:textId="77777777" w:rsidR="00772929" w:rsidRPr="00266438" w:rsidRDefault="000F263C" w:rsidP="00772929">
      <w:pPr>
        <w:tabs>
          <w:tab w:val="right" w:pos="4678"/>
        </w:tabs>
        <w:ind w:left="426" w:hanging="426"/>
        <w:rPr>
          <w:rFonts w:asciiTheme="majorHAnsi" w:eastAsiaTheme="majorEastAsia" w:hAnsiTheme="majorHAnsi" w:cstheme="majorBidi"/>
          <w:color w:val="000000" w:themeColor="text1"/>
          <w:szCs w:val="28"/>
        </w:rPr>
      </w:pP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  <w:t xml:space="preserve">Bank charges (3 months) </w:t>
      </w:r>
      <w:r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  <w:t>18.00</w:t>
      </w:r>
      <w:r w:rsidR="00772929" w:rsidRPr="00266438">
        <w:rPr>
          <w:rFonts w:asciiTheme="majorHAnsi" w:eastAsiaTheme="majorEastAsia" w:hAnsiTheme="majorHAnsi" w:cstheme="majorBidi"/>
          <w:color w:val="000000" w:themeColor="text1"/>
          <w:szCs w:val="28"/>
        </w:rPr>
        <w:tab/>
      </w:r>
    </w:p>
    <w:p w14:paraId="359C9C31" w14:textId="77777777" w:rsidR="008D4038" w:rsidRPr="00266438" w:rsidRDefault="008D4038" w:rsidP="008D4038">
      <w:pPr>
        <w:ind w:left="1080"/>
        <w:rPr>
          <w:rFonts w:asciiTheme="majorHAnsi" w:eastAsiaTheme="majorEastAsia" w:hAnsiTheme="majorHAnsi" w:cstheme="majorBidi"/>
          <w:color w:val="000000" w:themeColor="text1"/>
          <w:szCs w:val="28"/>
        </w:rPr>
      </w:pPr>
    </w:p>
    <w:p w14:paraId="5420D1A6" w14:textId="6BD29EF1" w:rsidR="000F263C" w:rsidRPr="000F263C" w:rsidRDefault="004D7B20" w:rsidP="004D7B20">
      <w:pPr>
        <w:pStyle w:val="Heading2"/>
        <w:numPr>
          <w:ilvl w:val="0"/>
          <w:numId w:val="0"/>
        </w:numPr>
        <w:rPr>
          <w:b w:val="0"/>
          <w:u w:val="none"/>
        </w:rPr>
      </w:pPr>
      <w:r w:rsidRPr="004D7B20">
        <w:rPr>
          <w:bCs/>
          <w:u w:val="none"/>
        </w:rPr>
        <w:lastRenderedPageBreak/>
        <w:t>11</w:t>
      </w:r>
      <w:r w:rsidR="000F263C">
        <w:rPr>
          <w:b w:val="0"/>
          <w:u w:val="none"/>
        </w:rPr>
        <w:t xml:space="preserve"> </w:t>
      </w:r>
      <w:r w:rsidR="000F263C">
        <w:t xml:space="preserve">Any Other </w:t>
      </w:r>
      <w:proofErr w:type="spellStart"/>
      <w:r w:rsidR="000F263C">
        <w:t>Busines</w:t>
      </w:r>
      <w:proofErr w:type="spellEnd"/>
      <w:r w:rsidR="000F263C">
        <w:t xml:space="preserve">: </w:t>
      </w:r>
    </w:p>
    <w:p w14:paraId="0A17C2F2" w14:textId="77777777" w:rsidR="008D4038" w:rsidRPr="00266438" w:rsidRDefault="000F263C" w:rsidP="000F263C">
      <w:pPr>
        <w:pStyle w:val="Heading3"/>
        <w:rPr>
          <w:color w:val="000000" w:themeColor="text1"/>
          <w:sz w:val="28"/>
          <w:szCs w:val="28"/>
        </w:rPr>
      </w:pPr>
      <w:r w:rsidRPr="00266438">
        <w:rPr>
          <w:color w:val="000000" w:themeColor="text1"/>
          <w:sz w:val="28"/>
          <w:szCs w:val="28"/>
        </w:rPr>
        <w:t>DH asked whether the village wanted a Textile Bin, currently on offer from NNDC</w:t>
      </w:r>
      <w:r w:rsidR="008D4038" w:rsidRPr="00266438">
        <w:rPr>
          <w:color w:val="000000" w:themeColor="text1"/>
          <w:sz w:val="28"/>
          <w:szCs w:val="28"/>
        </w:rPr>
        <w:t>.</w:t>
      </w:r>
      <w:r w:rsidRPr="00266438">
        <w:rPr>
          <w:color w:val="000000" w:themeColor="text1"/>
          <w:sz w:val="28"/>
          <w:szCs w:val="28"/>
        </w:rPr>
        <w:t xml:space="preserve">  It was agreed there was no suitable site.</w:t>
      </w:r>
    </w:p>
    <w:p w14:paraId="4C9E7822" w14:textId="77777777" w:rsidR="000F263C" w:rsidRPr="00266438" w:rsidRDefault="000F263C" w:rsidP="000F263C">
      <w:pPr>
        <w:pStyle w:val="Heading3"/>
        <w:rPr>
          <w:color w:val="000000" w:themeColor="text1"/>
          <w:sz w:val="28"/>
          <w:szCs w:val="28"/>
        </w:rPr>
      </w:pPr>
      <w:r w:rsidRPr="00266438">
        <w:rPr>
          <w:color w:val="000000" w:themeColor="text1"/>
          <w:sz w:val="28"/>
          <w:szCs w:val="28"/>
        </w:rPr>
        <w:t>Trees for the village.  Jubilee trees were on offer from NCC.  It was agreed an application should go in.</w:t>
      </w:r>
    </w:p>
    <w:p w14:paraId="0E4B9C7D" w14:textId="77777777" w:rsidR="00495DEE" w:rsidRPr="00266438" w:rsidRDefault="00495DEE" w:rsidP="00495DEE">
      <w:pPr>
        <w:pStyle w:val="Heading2"/>
        <w:numPr>
          <w:ilvl w:val="0"/>
          <w:numId w:val="0"/>
        </w:numPr>
        <w:rPr>
          <w:b w:val="0"/>
          <w:color w:val="000000" w:themeColor="text1"/>
          <w:szCs w:val="28"/>
          <w:u w:val="none"/>
        </w:rPr>
      </w:pPr>
    </w:p>
    <w:p w14:paraId="76738F5C" w14:textId="53BD9036" w:rsidR="008D4038" w:rsidRDefault="00C34E81" w:rsidP="00C34E81">
      <w:pPr>
        <w:pStyle w:val="Heading2"/>
        <w:numPr>
          <w:ilvl w:val="0"/>
          <w:numId w:val="0"/>
        </w:numPr>
        <w:spacing w:line="480" w:lineRule="auto"/>
        <w:rPr>
          <w:u w:val="none"/>
        </w:rPr>
      </w:pPr>
      <w:r>
        <w:t>12</w:t>
      </w:r>
      <w:r w:rsidR="008D4038">
        <w:t xml:space="preserve"> Date of next Meeting:  </w:t>
      </w:r>
      <w:r w:rsidR="003E54C9" w:rsidRPr="00257337">
        <w:rPr>
          <w:rFonts w:asciiTheme="minorHAnsi" w:eastAsiaTheme="minorHAnsi" w:hAnsiTheme="minorHAnsi" w:cstheme="minorBidi"/>
          <w:szCs w:val="22"/>
          <w:u w:val="none"/>
        </w:rPr>
        <w:t xml:space="preserve">Thursday 1st </w:t>
      </w:r>
      <w:r w:rsidR="008D4038" w:rsidRPr="00257337">
        <w:rPr>
          <w:rFonts w:asciiTheme="minorHAnsi" w:eastAsiaTheme="minorHAnsi" w:hAnsiTheme="minorHAnsi" w:cstheme="minorBidi"/>
          <w:szCs w:val="22"/>
          <w:u w:val="none"/>
        </w:rPr>
        <w:t>September</w:t>
      </w:r>
      <w:r w:rsidR="008D4038">
        <w:rPr>
          <w:u w:val="none"/>
        </w:rPr>
        <w:t>.</w:t>
      </w:r>
    </w:p>
    <w:p w14:paraId="4A4FA28D" w14:textId="77777777" w:rsidR="008D4038" w:rsidRDefault="008D4038" w:rsidP="008D4038"/>
    <w:p w14:paraId="6C1BC4E0" w14:textId="77777777" w:rsidR="008D4038" w:rsidRDefault="003E54C9" w:rsidP="008D4038">
      <w:pPr>
        <w:rPr>
          <w:rFonts w:asciiTheme="majorHAnsi" w:eastAsiaTheme="majorEastAsia" w:hAnsiTheme="majorHAnsi" w:cstheme="majorBidi"/>
          <w:szCs w:val="26"/>
        </w:rPr>
      </w:pPr>
      <w:r>
        <w:t xml:space="preserve">The Meeting closed at </w:t>
      </w:r>
      <w:r w:rsidR="000F263C">
        <w:t>8.35 pm</w:t>
      </w:r>
    </w:p>
    <w:sectPr w:rsidR="008D4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82126"/>
    <w:multiLevelType w:val="multilevel"/>
    <w:tmpl w:val="B358BD1A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pStyle w:val="Heading3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pStyle w:val="Heading4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7615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38"/>
    <w:rsid w:val="00091CC2"/>
    <w:rsid w:val="000F263C"/>
    <w:rsid w:val="00257337"/>
    <w:rsid w:val="00266438"/>
    <w:rsid w:val="002E4740"/>
    <w:rsid w:val="003458C1"/>
    <w:rsid w:val="00347C95"/>
    <w:rsid w:val="003B5032"/>
    <w:rsid w:val="003C6434"/>
    <w:rsid w:val="003E54C9"/>
    <w:rsid w:val="003E7878"/>
    <w:rsid w:val="0041407F"/>
    <w:rsid w:val="00495DEE"/>
    <w:rsid w:val="004D7B20"/>
    <w:rsid w:val="005948A3"/>
    <w:rsid w:val="00662056"/>
    <w:rsid w:val="00690218"/>
    <w:rsid w:val="006D5384"/>
    <w:rsid w:val="006F0024"/>
    <w:rsid w:val="006F176E"/>
    <w:rsid w:val="00772929"/>
    <w:rsid w:val="007B1C4E"/>
    <w:rsid w:val="008D4038"/>
    <w:rsid w:val="009844CC"/>
    <w:rsid w:val="00C34E81"/>
    <w:rsid w:val="00D5421C"/>
    <w:rsid w:val="00DB743F"/>
    <w:rsid w:val="00DC35FE"/>
    <w:rsid w:val="00FB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5D13"/>
  <w15:chartTrackingRefBased/>
  <w15:docId w15:val="{DBCC501E-9302-416C-A397-3B492037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038"/>
    <w:pPr>
      <w:spacing w:after="0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038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038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038"/>
    <w:pPr>
      <w:keepNext/>
      <w:keepLines/>
      <w:numPr>
        <w:ilvl w:val="1"/>
        <w:numId w:val="1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4038"/>
    <w:pPr>
      <w:keepNext/>
      <w:keepLines/>
      <w:numPr>
        <w:ilvl w:val="2"/>
        <w:numId w:val="1"/>
      </w:numPr>
      <w:spacing w:before="4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038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038"/>
    <w:rPr>
      <w:rFonts w:asciiTheme="majorHAnsi" w:eastAsiaTheme="majorEastAsia" w:hAnsiTheme="majorHAnsi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D40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4038"/>
    <w:rPr>
      <w:rFonts w:asciiTheme="majorHAnsi" w:eastAsiaTheme="majorEastAsia" w:hAnsiTheme="majorHAnsi" w:cstheme="majorBidi"/>
      <w:iCs/>
      <w:sz w:val="28"/>
    </w:rPr>
  </w:style>
  <w:style w:type="paragraph" w:styleId="ListParagraph">
    <w:name w:val="List Paragraph"/>
    <w:basedOn w:val="Normal"/>
    <w:uiPriority w:val="34"/>
    <w:qFormat/>
    <w:rsid w:val="008D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Nicholas Bardswell</cp:lastModifiedBy>
  <cp:revision>2</cp:revision>
  <dcterms:created xsi:type="dcterms:W3CDTF">2022-09-01T13:10:00Z</dcterms:created>
  <dcterms:modified xsi:type="dcterms:W3CDTF">2022-09-01T13:10:00Z</dcterms:modified>
</cp:coreProperties>
</file>