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6499F" w14:textId="2D1C2BD8" w:rsidR="00D54F97" w:rsidRDefault="00D54F97" w:rsidP="00D54F97">
      <w:pPr>
        <w:jc w:val="center"/>
        <w:rPr>
          <w:b/>
          <w:sz w:val="28"/>
          <w:szCs w:val="28"/>
        </w:rPr>
      </w:pPr>
      <w:r>
        <w:rPr>
          <w:b/>
          <w:sz w:val="28"/>
          <w:szCs w:val="28"/>
        </w:rPr>
        <w:t>MINUTES OF A MEETING OF</w:t>
      </w:r>
    </w:p>
    <w:p w14:paraId="2CC31E26" w14:textId="12592391" w:rsidR="00D54F97" w:rsidRDefault="00D54F97" w:rsidP="00D54F97">
      <w:pPr>
        <w:jc w:val="center"/>
        <w:rPr>
          <w:b/>
          <w:sz w:val="28"/>
          <w:szCs w:val="28"/>
        </w:rPr>
      </w:pPr>
      <w:r>
        <w:rPr>
          <w:b/>
          <w:sz w:val="28"/>
          <w:szCs w:val="28"/>
        </w:rPr>
        <w:t xml:space="preserve"> PASTON PARISH COUNCIL  HELD ON</w:t>
      </w:r>
    </w:p>
    <w:p w14:paraId="546852EC" w14:textId="77777777" w:rsidR="00D54F97" w:rsidRDefault="00D54F97" w:rsidP="00D54F97">
      <w:pPr>
        <w:jc w:val="center"/>
        <w:rPr>
          <w:b/>
          <w:sz w:val="28"/>
          <w:szCs w:val="28"/>
        </w:rPr>
      </w:pPr>
      <w:r>
        <w:rPr>
          <w:b/>
          <w:sz w:val="28"/>
          <w:szCs w:val="28"/>
        </w:rPr>
        <w:t>THURSDAY 8</w:t>
      </w:r>
      <w:r w:rsidRPr="00A007AA">
        <w:rPr>
          <w:b/>
          <w:sz w:val="28"/>
          <w:szCs w:val="28"/>
          <w:vertAlign w:val="superscript"/>
        </w:rPr>
        <w:t>th</w:t>
      </w:r>
      <w:r>
        <w:rPr>
          <w:b/>
          <w:sz w:val="28"/>
          <w:szCs w:val="28"/>
        </w:rPr>
        <w:t xml:space="preserve"> January 2026 IN ST MARGARET’S CHURCH, PASTON</w:t>
      </w:r>
    </w:p>
    <w:p w14:paraId="41420DA3" w14:textId="77777777" w:rsidR="00D54F97" w:rsidRDefault="00D54F97" w:rsidP="00D54F97">
      <w:pPr>
        <w:jc w:val="center"/>
        <w:rPr>
          <w:b/>
          <w:sz w:val="28"/>
          <w:szCs w:val="28"/>
        </w:rPr>
      </w:pPr>
      <w:r>
        <w:rPr>
          <w:b/>
          <w:sz w:val="28"/>
          <w:szCs w:val="28"/>
        </w:rPr>
        <w:t>AT 7.00pm</w:t>
      </w:r>
    </w:p>
    <w:p w14:paraId="1E120141" w14:textId="00B61F03" w:rsidR="00D54F97" w:rsidRPr="00A007AA" w:rsidRDefault="00D54F97" w:rsidP="00D54F97">
      <w:pPr>
        <w:rPr>
          <w:bCs/>
          <w:color w:val="EE0000"/>
          <w:sz w:val="28"/>
          <w:szCs w:val="28"/>
        </w:rPr>
      </w:pPr>
      <w:r>
        <w:rPr>
          <w:bCs/>
          <w:sz w:val="28"/>
          <w:szCs w:val="28"/>
        </w:rPr>
        <w:tab/>
      </w:r>
      <w:r>
        <w:rPr>
          <w:bCs/>
          <w:sz w:val="28"/>
          <w:szCs w:val="28"/>
        </w:rPr>
        <w:tab/>
      </w:r>
      <w:r>
        <w:rPr>
          <w:bCs/>
          <w:sz w:val="28"/>
          <w:szCs w:val="28"/>
        </w:rPr>
        <w:tab/>
      </w:r>
      <w:r>
        <w:rPr>
          <w:bCs/>
          <w:sz w:val="28"/>
          <w:szCs w:val="28"/>
        </w:rPr>
        <w:tab/>
      </w:r>
    </w:p>
    <w:p w14:paraId="70D98C1D" w14:textId="51D7B370" w:rsidR="00D54F97" w:rsidRDefault="00D54F97" w:rsidP="00D54F97">
      <w:pPr>
        <w:pStyle w:val="ListParagraph"/>
        <w:numPr>
          <w:ilvl w:val="0"/>
          <w:numId w:val="1"/>
        </w:numPr>
        <w:spacing w:line="360" w:lineRule="auto"/>
        <w:rPr>
          <w:b/>
          <w:sz w:val="28"/>
          <w:szCs w:val="28"/>
        </w:rPr>
      </w:pPr>
      <w:r>
        <w:rPr>
          <w:b/>
          <w:sz w:val="28"/>
          <w:szCs w:val="28"/>
        </w:rPr>
        <w:t>APOLOGIES FOR ABSENCE</w:t>
      </w:r>
      <w:r w:rsidR="00E70322">
        <w:rPr>
          <w:b/>
          <w:sz w:val="28"/>
          <w:szCs w:val="28"/>
        </w:rPr>
        <w:t xml:space="preserve">: </w:t>
      </w:r>
      <w:r w:rsidR="00E70322">
        <w:rPr>
          <w:bCs/>
          <w:sz w:val="28"/>
          <w:szCs w:val="28"/>
        </w:rPr>
        <w:t xml:space="preserve">Denise McKeough, Jessel Manricks, Pauline Porter.  </w:t>
      </w:r>
    </w:p>
    <w:p w14:paraId="64E12F1E" w14:textId="37F76AF2" w:rsidR="00D54F97" w:rsidRDefault="00D54F97" w:rsidP="00D54F97">
      <w:pPr>
        <w:pStyle w:val="ListParagraph"/>
        <w:numPr>
          <w:ilvl w:val="0"/>
          <w:numId w:val="1"/>
        </w:numPr>
        <w:spacing w:line="360" w:lineRule="auto"/>
        <w:rPr>
          <w:b/>
          <w:sz w:val="28"/>
          <w:szCs w:val="28"/>
        </w:rPr>
      </w:pPr>
      <w:r>
        <w:rPr>
          <w:b/>
          <w:sz w:val="28"/>
          <w:szCs w:val="28"/>
        </w:rPr>
        <w:t xml:space="preserve">COUNCILLORS’ REPORTS: </w:t>
      </w:r>
      <w:r w:rsidRPr="00326779">
        <w:rPr>
          <w:bCs/>
          <w:sz w:val="28"/>
          <w:szCs w:val="28"/>
        </w:rPr>
        <w:t>Ed Maxfield (</w:t>
      </w:r>
      <w:r w:rsidRPr="0039762B">
        <w:rPr>
          <w:b/>
          <w:sz w:val="28"/>
          <w:szCs w:val="28"/>
        </w:rPr>
        <w:t>NCC</w:t>
      </w:r>
      <w:r w:rsidRPr="00326779">
        <w:rPr>
          <w:bCs/>
          <w:sz w:val="28"/>
          <w:szCs w:val="28"/>
        </w:rPr>
        <w:t>)</w:t>
      </w:r>
      <w:r w:rsidR="00E70322">
        <w:rPr>
          <w:bCs/>
          <w:sz w:val="28"/>
          <w:szCs w:val="28"/>
        </w:rPr>
        <w:t xml:space="preserve"> had sent his report which had been circulated.  He drew the meeting</w:t>
      </w:r>
      <w:r w:rsidR="00A43C84">
        <w:rPr>
          <w:bCs/>
          <w:sz w:val="28"/>
          <w:szCs w:val="28"/>
        </w:rPr>
        <w:t>’</w:t>
      </w:r>
      <w:r w:rsidR="00E70322">
        <w:rPr>
          <w:bCs/>
          <w:sz w:val="28"/>
          <w:szCs w:val="28"/>
        </w:rPr>
        <w:t>s attention to the Norfolk Community Fund and suggested the PC should look at it and check whether they have anything which might qualify for funding.  He would leave the subject of the reorganisation of Norfolk councils until the next meeting when more might be know</w:t>
      </w:r>
      <w:r w:rsidR="00BD44F3">
        <w:rPr>
          <w:bCs/>
          <w:sz w:val="28"/>
          <w:szCs w:val="28"/>
        </w:rPr>
        <w:t>n</w:t>
      </w:r>
      <w:r w:rsidR="00E70322">
        <w:rPr>
          <w:bCs/>
          <w:sz w:val="28"/>
          <w:szCs w:val="28"/>
        </w:rPr>
        <w:t>.</w:t>
      </w:r>
    </w:p>
    <w:p w14:paraId="2DD97208" w14:textId="5D12B250" w:rsidR="00D54F97" w:rsidRDefault="00D54F97" w:rsidP="00D54F97">
      <w:pPr>
        <w:pStyle w:val="ListParagraph"/>
        <w:numPr>
          <w:ilvl w:val="0"/>
          <w:numId w:val="1"/>
        </w:numPr>
        <w:spacing w:line="360" w:lineRule="auto"/>
        <w:rPr>
          <w:b/>
          <w:sz w:val="28"/>
          <w:szCs w:val="28"/>
        </w:rPr>
      </w:pPr>
      <w:r>
        <w:rPr>
          <w:b/>
          <w:sz w:val="28"/>
          <w:szCs w:val="28"/>
        </w:rPr>
        <w:t xml:space="preserve">CIVIL NUCLEAR CONSTABULARY. </w:t>
      </w:r>
      <w:r w:rsidRPr="00326779">
        <w:rPr>
          <w:bCs/>
          <w:sz w:val="28"/>
          <w:szCs w:val="28"/>
        </w:rPr>
        <w:t>PC Barrie Cresswell</w:t>
      </w:r>
      <w:r w:rsidR="00E70322">
        <w:rPr>
          <w:bCs/>
          <w:sz w:val="28"/>
          <w:szCs w:val="28"/>
        </w:rPr>
        <w:t xml:space="preserve"> was not present.</w:t>
      </w:r>
    </w:p>
    <w:p w14:paraId="09F87879" w14:textId="0F5CEFB5" w:rsidR="00D54F97" w:rsidRDefault="00D54F97" w:rsidP="00D54F97">
      <w:pPr>
        <w:pStyle w:val="ListParagraph"/>
        <w:numPr>
          <w:ilvl w:val="0"/>
          <w:numId w:val="1"/>
        </w:numPr>
        <w:spacing w:line="360" w:lineRule="auto"/>
        <w:rPr>
          <w:b/>
          <w:sz w:val="28"/>
          <w:szCs w:val="28"/>
        </w:rPr>
      </w:pPr>
      <w:r>
        <w:rPr>
          <w:b/>
          <w:sz w:val="28"/>
          <w:szCs w:val="28"/>
        </w:rPr>
        <w:t>DECLARATIONS OF INTEREST</w:t>
      </w:r>
      <w:r w:rsidR="00E70322">
        <w:rPr>
          <w:b/>
          <w:sz w:val="28"/>
          <w:szCs w:val="28"/>
        </w:rPr>
        <w:t xml:space="preserve">: </w:t>
      </w:r>
      <w:r w:rsidR="00E70322">
        <w:rPr>
          <w:bCs/>
          <w:sz w:val="28"/>
          <w:szCs w:val="28"/>
        </w:rPr>
        <w:t>none</w:t>
      </w:r>
    </w:p>
    <w:p w14:paraId="1C326C16" w14:textId="448AD0CD" w:rsidR="00D54F97" w:rsidRDefault="00D54F97" w:rsidP="00D54F97">
      <w:pPr>
        <w:pStyle w:val="ListParagraph"/>
        <w:numPr>
          <w:ilvl w:val="0"/>
          <w:numId w:val="1"/>
        </w:numPr>
        <w:spacing w:line="360" w:lineRule="auto"/>
        <w:rPr>
          <w:b/>
          <w:sz w:val="28"/>
          <w:szCs w:val="28"/>
        </w:rPr>
      </w:pPr>
      <w:r>
        <w:rPr>
          <w:b/>
          <w:sz w:val="28"/>
          <w:szCs w:val="28"/>
        </w:rPr>
        <w:t xml:space="preserve">MINUTES </w:t>
      </w:r>
      <w:r w:rsidRPr="000B5B52">
        <w:rPr>
          <w:bCs/>
          <w:sz w:val="28"/>
          <w:szCs w:val="28"/>
        </w:rPr>
        <w:t>of meeting</w:t>
      </w:r>
      <w:r>
        <w:rPr>
          <w:bCs/>
          <w:sz w:val="28"/>
          <w:szCs w:val="28"/>
        </w:rPr>
        <w:t xml:space="preserve"> held on 6</w:t>
      </w:r>
      <w:r w:rsidRPr="00BD170C">
        <w:rPr>
          <w:bCs/>
          <w:sz w:val="28"/>
          <w:szCs w:val="28"/>
          <w:vertAlign w:val="superscript"/>
        </w:rPr>
        <w:t>th</w:t>
      </w:r>
      <w:r>
        <w:rPr>
          <w:bCs/>
          <w:sz w:val="28"/>
          <w:szCs w:val="28"/>
        </w:rPr>
        <w:t xml:space="preserve"> November</w:t>
      </w:r>
      <w:r w:rsidR="00E70322">
        <w:rPr>
          <w:bCs/>
          <w:sz w:val="28"/>
          <w:szCs w:val="28"/>
        </w:rPr>
        <w:t xml:space="preserve"> were agreed and signed by the chairman.  Proposed BT, seconded PC.</w:t>
      </w:r>
    </w:p>
    <w:p w14:paraId="55694F53" w14:textId="01FF9CA8" w:rsidR="00D54F97" w:rsidRDefault="00D54F97" w:rsidP="00D54F97">
      <w:pPr>
        <w:pStyle w:val="ListParagraph"/>
        <w:numPr>
          <w:ilvl w:val="0"/>
          <w:numId w:val="1"/>
        </w:numPr>
        <w:spacing w:line="360" w:lineRule="auto"/>
        <w:rPr>
          <w:b/>
          <w:sz w:val="28"/>
          <w:szCs w:val="28"/>
        </w:rPr>
      </w:pPr>
      <w:r>
        <w:rPr>
          <w:b/>
          <w:sz w:val="28"/>
          <w:szCs w:val="28"/>
        </w:rPr>
        <w:t>MATTERS ARISING</w:t>
      </w:r>
      <w:r w:rsidR="00EC11B1">
        <w:rPr>
          <w:b/>
          <w:sz w:val="28"/>
          <w:szCs w:val="28"/>
        </w:rPr>
        <w:t xml:space="preserve"> </w:t>
      </w:r>
      <w:r w:rsidR="00EC11B1" w:rsidRPr="00EC11B1">
        <w:rPr>
          <w:bCs/>
          <w:sz w:val="28"/>
          <w:szCs w:val="28"/>
        </w:rPr>
        <w:t>(not dealt with elsewhere on this agenda</w:t>
      </w:r>
      <w:r w:rsidRPr="00EC11B1">
        <w:rPr>
          <w:bCs/>
          <w:sz w:val="28"/>
          <w:szCs w:val="28"/>
        </w:rPr>
        <w:t>:</w:t>
      </w:r>
      <w:r w:rsidR="00EC11B1" w:rsidRPr="00EC11B1">
        <w:rPr>
          <w:bCs/>
          <w:sz w:val="28"/>
          <w:szCs w:val="28"/>
        </w:rPr>
        <w:t>)</w:t>
      </w:r>
    </w:p>
    <w:p w14:paraId="05308FB4" w14:textId="195DD9A4" w:rsidR="00E70322" w:rsidRPr="00E70322" w:rsidRDefault="00D54F97" w:rsidP="00E70322">
      <w:pPr>
        <w:pStyle w:val="ListParagraph"/>
        <w:spacing w:line="360" w:lineRule="auto"/>
        <w:rPr>
          <w:bCs/>
          <w:sz w:val="28"/>
          <w:szCs w:val="28"/>
        </w:rPr>
      </w:pPr>
      <w:r>
        <w:rPr>
          <w:bCs/>
          <w:sz w:val="28"/>
          <w:szCs w:val="28"/>
        </w:rPr>
        <w:t>New or recycled bench for the playground (from about £500)</w:t>
      </w:r>
      <w:r w:rsidR="00E70322">
        <w:rPr>
          <w:bCs/>
          <w:sz w:val="28"/>
          <w:szCs w:val="28"/>
        </w:rPr>
        <w:t>.  DC to obtain pricing for the next meeting.</w:t>
      </w:r>
    </w:p>
    <w:p w14:paraId="73C7731E" w14:textId="03B70F7C" w:rsidR="00D54F97" w:rsidRPr="00643DB2" w:rsidRDefault="00D54F97" w:rsidP="00D54F97">
      <w:pPr>
        <w:pStyle w:val="ListParagraph"/>
        <w:numPr>
          <w:ilvl w:val="0"/>
          <w:numId w:val="1"/>
        </w:numPr>
        <w:spacing w:line="360" w:lineRule="auto"/>
        <w:rPr>
          <w:b/>
          <w:sz w:val="28"/>
          <w:szCs w:val="28"/>
        </w:rPr>
      </w:pPr>
      <w:r>
        <w:rPr>
          <w:b/>
          <w:sz w:val="28"/>
          <w:szCs w:val="28"/>
        </w:rPr>
        <w:t>PLANNING</w:t>
      </w:r>
      <w:r w:rsidRPr="00BD44F3">
        <w:rPr>
          <w:bCs/>
          <w:sz w:val="28"/>
          <w:szCs w:val="28"/>
        </w:rPr>
        <w:t>:</w:t>
      </w:r>
      <w:r w:rsidR="00E70322" w:rsidRPr="00BD44F3">
        <w:rPr>
          <w:bCs/>
          <w:sz w:val="28"/>
          <w:szCs w:val="28"/>
        </w:rPr>
        <w:t xml:space="preserve"> </w:t>
      </w:r>
      <w:r w:rsidR="00BD44F3" w:rsidRPr="00BD44F3">
        <w:rPr>
          <w:bCs/>
          <w:sz w:val="28"/>
          <w:szCs w:val="28"/>
        </w:rPr>
        <w:t>Mundesley</w:t>
      </w:r>
      <w:r w:rsidR="00E70322" w:rsidRPr="00BD44F3">
        <w:rPr>
          <w:bCs/>
          <w:sz w:val="28"/>
          <w:szCs w:val="28"/>
        </w:rPr>
        <w:t xml:space="preserve"> </w:t>
      </w:r>
      <w:r w:rsidR="00BD44F3">
        <w:rPr>
          <w:bCs/>
          <w:sz w:val="28"/>
          <w:szCs w:val="28"/>
        </w:rPr>
        <w:t xml:space="preserve">Holiday Village, possible breach of planning.  </w:t>
      </w:r>
      <w:r w:rsidR="00E70322" w:rsidRPr="00E70322">
        <w:rPr>
          <w:bCs/>
          <w:sz w:val="28"/>
          <w:szCs w:val="28"/>
        </w:rPr>
        <w:t xml:space="preserve">Cllr PP </w:t>
      </w:r>
      <w:r w:rsidR="000B14E2">
        <w:rPr>
          <w:bCs/>
          <w:sz w:val="28"/>
          <w:szCs w:val="28"/>
        </w:rPr>
        <w:t xml:space="preserve">had reported speaking </w:t>
      </w:r>
      <w:r w:rsidR="00BD44F3">
        <w:rPr>
          <w:bCs/>
          <w:sz w:val="28"/>
          <w:szCs w:val="28"/>
        </w:rPr>
        <w:t>to Rob Alton, Planning Enforcement Officer, NNDC</w:t>
      </w:r>
      <w:r w:rsidR="00A43C84">
        <w:rPr>
          <w:bCs/>
          <w:sz w:val="28"/>
          <w:szCs w:val="28"/>
        </w:rPr>
        <w:t xml:space="preserve"> who had told her his department did not consider</w:t>
      </w:r>
      <w:r w:rsidR="00BD44F3">
        <w:rPr>
          <w:bCs/>
          <w:sz w:val="28"/>
          <w:szCs w:val="28"/>
        </w:rPr>
        <w:t xml:space="preserve"> </w:t>
      </w:r>
      <w:proofErr w:type="spellStart"/>
      <w:r w:rsidR="000B14E2">
        <w:rPr>
          <w:bCs/>
          <w:sz w:val="28"/>
          <w:szCs w:val="28"/>
        </w:rPr>
        <w:t>the</w:t>
      </w:r>
      <w:r w:rsidR="00BD44F3">
        <w:rPr>
          <w:bCs/>
          <w:sz w:val="28"/>
          <w:szCs w:val="28"/>
        </w:rPr>
        <w:t>breach</w:t>
      </w:r>
      <w:proofErr w:type="spellEnd"/>
      <w:r w:rsidR="00BD44F3">
        <w:rPr>
          <w:bCs/>
          <w:sz w:val="28"/>
          <w:szCs w:val="28"/>
        </w:rPr>
        <w:t xml:space="preserve"> </w:t>
      </w:r>
      <w:r w:rsidR="00A43C84">
        <w:rPr>
          <w:bCs/>
          <w:sz w:val="28"/>
          <w:szCs w:val="28"/>
        </w:rPr>
        <w:t xml:space="preserve">to be sufficiently harmful to </w:t>
      </w:r>
      <w:r w:rsidR="00643DB2">
        <w:rPr>
          <w:bCs/>
          <w:sz w:val="28"/>
          <w:szCs w:val="28"/>
        </w:rPr>
        <w:t xml:space="preserve">warrant </w:t>
      </w:r>
      <w:r w:rsidR="00A43C84">
        <w:rPr>
          <w:bCs/>
          <w:sz w:val="28"/>
          <w:szCs w:val="28"/>
        </w:rPr>
        <w:t>enforcement.</w:t>
      </w:r>
      <w:r w:rsidR="00643DB2">
        <w:rPr>
          <w:b/>
          <w:sz w:val="28"/>
          <w:szCs w:val="28"/>
        </w:rPr>
        <w:t xml:space="preserve">  </w:t>
      </w:r>
      <w:r w:rsidR="00643DB2">
        <w:rPr>
          <w:bCs/>
          <w:sz w:val="28"/>
          <w:szCs w:val="28"/>
        </w:rPr>
        <w:t xml:space="preserve">The </w:t>
      </w:r>
      <w:r w:rsidR="00A43C84">
        <w:rPr>
          <w:bCs/>
          <w:sz w:val="28"/>
          <w:szCs w:val="28"/>
        </w:rPr>
        <w:t xml:space="preserve">concern had been that the site was important for wildlife.  Activity on </w:t>
      </w:r>
      <w:r w:rsidR="00A43C84">
        <w:rPr>
          <w:bCs/>
          <w:sz w:val="28"/>
          <w:szCs w:val="28"/>
        </w:rPr>
        <w:lastRenderedPageBreak/>
        <w:t>it would only be filling the LNG tanks which t</w:t>
      </w:r>
      <w:r w:rsidR="00643DB2">
        <w:rPr>
          <w:bCs/>
          <w:sz w:val="28"/>
          <w:szCs w:val="28"/>
        </w:rPr>
        <w:t>he meeting felt would probably not have an adverse effect on wildlife in the area.</w:t>
      </w:r>
      <w:r w:rsidR="00B13F2A">
        <w:rPr>
          <w:bCs/>
          <w:sz w:val="28"/>
          <w:szCs w:val="28"/>
        </w:rPr>
        <w:t xml:space="preserve"> NB would contact Rob Alton</w:t>
      </w:r>
      <w:r w:rsidR="00A43C84">
        <w:rPr>
          <w:bCs/>
          <w:sz w:val="28"/>
          <w:szCs w:val="28"/>
        </w:rPr>
        <w:t xml:space="preserve"> to confirm the position</w:t>
      </w:r>
      <w:r w:rsidR="00B13F2A">
        <w:rPr>
          <w:bCs/>
          <w:sz w:val="28"/>
          <w:szCs w:val="28"/>
        </w:rPr>
        <w:t>.</w:t>
      </w:r>
    </w:p>
    <w:p w14:paraId="5F20DF91" w14:textId="7DD7DE7F" w:rsidR="00643DB2" w:rsidRPr="00F17E71" w:rsidRDefault="00643DB2" w:rsidP="00A3030C">
      <w:pPr>
        <w:pStyle w:val="ListParagraph"/>
        <w:spacing w:line="360" w:lineRule="auto"/>
        <w:rPr>
          <w:b/>
          <w:sz w:val="28"/>
          <w:szCs w:val="28"/>
        </w:rPr>
      </w:pPr>
    </w:p>
    <w:p w14:paraId="2795FD10" w14:textId="7A442C27" w:rsidR="00A43C84" w:rsidRDefault="00D54F97" w:rsidP="00D54F97">
      <w:pPr>
        <w:pStyle w:val="ListParagraph"/>
        <w:numPr>
          <w:ilvl w:val="0"/>
          <w:numId w:val="1"/>
        </w:numPr>
        <w:spacing w:line="360" w:lineRule="auto"/>
        <w:rPr>
          <w:b/>
          <w:sz w:val="28"/>
          <w:szCs w:val="28"/>
        </w:rPr>
      </w:pPr>
      <w:r>
        <w:rPr>
          <w:b/>
          <w:sz w:val="28"/>
          <w:szCs w:val="28"/>
        </w:rPr>
        <w:t>PARISH COUNCILLOR</w:t>
      </w:r>
      <w:r w:rsidR="00A43C84">
        <w:rPr>
          <w:b/>
          <w:sz w:val="28"/>
          <w:szCs w:val="28"/>
        </w:rPr>
        <w:t>S</w:t>
      </w:r>
      <w:r>
        <w:rPr>
          <w:b/>
          <w:sz w:val="28"/>
          <w:szCs w:val="28"/>
        </w:rPr>
        <w:t>` REPORTS</w:t>
      </w:r>
      <w:r w:rsidR="00A3030C">
        <w:rPr>
          <w:b/>
          <w:sz w:val="28"/>
          <w:szCs w:val="28"/>
        </w:rPr>
        <w:t xml:space="preserve">:  </w:t>
      </w:r>
    </w:p>
    <w:p w14:paraId="45982AAD" w14:textId="4F2534A5" w:rsidR="00D54F97" w:rsidRPr="00A3030C" w:rsidRDefault="00A3030C" w:rsidP="00A43C84">
      <w:pPr>
        <w:pStyle w:val="ListParagraph"/>
        <w:spacing w:line="360" w:lineRule="auto"/>
        <w:rPr>
          <w:b/>
          <w:sz w:val="28"/>
          <w:szCs w:val="28"/>
        </w:rPr>
      </w:pPr>
      <w:r w:rsidRPr="00A43C84">
        <w:rPr>
          <w:b/>
          <w:sz w:val="28"/>
          <w:szCs w:val="28"/>
        </w:rPr>
        <w:t>AC</w:t>
      </w:r>
      <w:r>
        <w:rPr>
          <w:bCs/>
          <w:sz w:val="28"/>
          <w:szCs w:val="28"/>
        </w:rPr>
        <w:t xml:space="preserve"> reported</w:t>
      </w:r>
      <w:r w:rsidR="00A43C84">
        <w:rPr>
          <w:bCs/>
          <w:sz w:val="28"/>
          <w:szCs w:val="28"/>
        </w:rPr>
        <w:t xml:space="preserve"> extensive</w:t>
      </w:r>
      <w:r>
        <w:rPr>
          <w:bCs/>
          <w:sz w:val="28"/>
          <w:szCs w:val="28"/>
        </w:rPr>
        <w:t xml:space="preserve"> flooding from the pond at the entrance to Green Farm</w:t>
      </w:r>
      <w:r w:rsidR="00A43C84">
        <w:rPr>
          <w:bCs/>
          <w:sz w:val="28"/>
          <w:szCs w:val="28"/>
        </w:rPr>
        <w:t xml:space="preserve"> Drive, which </w:t>
      </w:r>
      <w:r>
        <w:rPr>
          <w:bCs/>
          <w:sz w:val="28"/>
          <w:szCs w:val="28"/>
        </w:rPr>
        <w:t>he had reported  to Highways.  DH to make a</w:t>
      </w:r>
      <w:r w:rsidR="00B13F2A">
        <w:rPr>
          <w:bCs/>
          <w:sz w:val="28"/>
          <w:szCs w:val="28"/>
        </w:rPr>
        <w:t xml:space="preserve">nother </w:t>
      </w:r>
      <w:r>
        <w:rPr>
          <w:bCs/>
          <w:sz w:val="28"/>
          <w:szCs w:val="28"/>
        </w:rPr>
        <w:t xml:space="preserve">report.  </w:t>
      </w:r>
      <w:r w:rsidR="00B63030">
        <w:rPr>
          <w:bCs/>
          <w:sz w:val="28"/>
          <w:szCs w:val="28"/>
        </w:rPr>
        <w:t>The owner</w:t>
      </w:r>
      <w:r w:rsidR="00EC11B1">
        <w:rPr>
          <w:bCs/>
          <w:sz w:val="28"/>
          <w:szCs w:val="28"/>
        </w:rPr>
        <w:t>s</w:t>
      </w:r>
      <w:r w:rsidR="00B63030">
        <w:rPr>
          <w:bCs/>
          <w:sz w:val="28"/>
          <w:szCs w:val="28"/>
        </w:rPr>
        <w:t xml:space="preserve"> and the Coun</w:t>
      </w:r>
      <w:r w:rsidR="00EC11B1">
        <w:rPr>
          <w:bCs/>
          <w:sz w:val="28"/>
          <w:szCs w:val="28"/>
        </w:rPr>
        <w:t>t</w:t>
      </w:r>
      <w:r w:rsidR="00B63030">
        <w:rPr>
          <w:bCs/>
          <w:sz w:val="28"/>
          <w:szCs w:val="28"/>
        </w:rPr>
        <w:t>y Council both maintained that the drainage from the pond was the other’s responsibility</w:t>
      </w:r>
      <w:r>
        <w:rPr>
          <w:bCs/>
          <w:sz w:val="28"/>
          <w:szCs w:val="28"/>
        </w:rPr>
        <w:t>.</w:t>
      </w:r>
    </w:p>
    <w:p w14:paraId="7CAA1675" w14:textId="6F93FE9A" w:rsidR="00A3030C" w:rsidRDefault="00A3030C" w:rsidP="00A3030C">
      <w:pPr>
        <w:pStyle w:val="ListParagraph"/>
        <w:rPr>
          <w:bCs/>
          <w:sz w:val="28"/>
          <w:szCs w:val="28"/>
        </w:rPr>
      </w:pPr>
      <w:r w:rsidRPr="00B63030">
        <w:rPr>
          <w:b/>
          <w:sz w:val="28"/>
          <w:szCs w:val="28"/>
        </w:rPr>
        <w:t>BT</w:t>
      </w:r>
      <w:r w:rsidRPr="00A3030C">
        <w:rPr>
          <w:bCs/>
          <w:sz w:val="28"/>
          <w:szCs w:val="28"/>
        </w:rPr>
        <w:t xml:space="preserve"> reported that the nitr</w:t>
      </w:r>
      <w:r w:rsidR="00EC11B1">
        <w:rPr>
          <w:bCs/>
          <w:sz w:val="28"/>
          <w:szCs w:val="28"/>
        </w:rPr>
        <w:t>ou</w:t>
      </w:r>
      <w:r w:rsidRPr="00A3030C">
        <w:rPr>
          <w:bCs/>
          <w:sz w:val="28"/>
          <w:szCs w:val="28"/>
        </w:rPr>
        <w:t xml:space="preserve">s </w:t>
      </w:r>
      <w:r>
        <w:rPr>
          <w:bCs/>
          <w:sz w:val="28"/>
          <w:szCs w:val="28"/>
        </w:rPr>
        <w:t>oxide cylinders had been collected by the council</w:t>
      </w:r>
      <w:r w:rsidR="00A968B4">
        <w:rPr>
          <w:bCs/>
          <w:sz w:val="28"/>
          <w:szCs w:val="28"/>
        </w:rPr>
        <w:t>.</w:t>
      </w:r>
    </w:p>
    <w:p w14:paraId="105FCCAB" w14:textId="2AAD55F5" w:rsidR="00A968B4" w:rsidRDefault="00A968B4" w:rsidP="00A3030C">
      <w:pPr>
        <w:pStyle w:val="ListParagraph"/>
        <w:rPr>
          <w:bCs/>
          <w:sz w:val="28"/>
          <w:szCs w:val="28"/>
        </w:rPr>
      </w:pPr>
      <w:r>
        <w:rPr>
          <w:bCs/>
          <w:sz w:val="28"/>
          <w:szCs w:val="28"/>
        </w:rPr>
        <w:t>The dog bin by the Cromer road had come off its post.  DH would arrange for a new post to be installed.</w:t>
      </w:r>
    </w:p>
    <w:p w14:paraId="0A621029" w14:textId="1E8697B1" w:rsidR="00A3030C" w:rsidRDefault="00A3030C" w:rsidP="00A3030C">
      <w:pPr>
        <w:pStyle w:val="ListParagraph"/>
        <w:rPr>
          <w:bCs/>
          <w:sz w:val="28"/>
          <w:szCs w:val="28"/>
        </w:rPr>
      </w:pPr>
      <w:r w:rsidRPr="00B63030">
        <w:rPr>
          <w:b/>
          <w:sz w:val="28"/>
          <w:szCs w:val="28"/>
        </w:rPr>
        <w:t>MB</w:t>
      </w:r>
      <w:r>
        <w:rPr>
          <w:bCs/>
          <w:sz w:val="28"/>
          <w:szCs w:val="28"/>
        </w:rPr>
        <w:t xml:space="preserve"> requested that three salt bins should be purchased for the village.  There was funding available from the </w:t>
      </w:r>
      <w:r w:rsidR="00B63030">
        <w:rPr>
          <w:bCs/>
          <w:sz w:val="28"/>
          <w:szCs w:val="28"/>
        </w:rPr>
        <w:t>plants</w:t>
      </w:r>
      <w:r>
        <w:rPr>
          <w:bCs/>
          <w:sz w:val="28"/>
          <w:szCs w:val="28"/>
        </w:rPr>
        <w:t xml:space="preserve"> sold for the village</w:t>
      </w:r>
      <w:r w:rsidR="00B63030">
        <w:rPr>
          <w:bCs/>
          <w:sz w:val="28"/>
          <w:szCs w:val="28"/>
        </w:rPr>
        <w:t xml:space="preserve"> or</w:t>
      </w:r>
      <w:r>
        <w:rPr>
          <w:bCs/>
          <w:sz w:val="28"/>
          <w:szCs w:val="28"/>
        </w:rPr>
        <w:t xml:space="preserve"> </w:t>
      </w:r>
      <w:r w:rsidR="00B63030">
        <w:rPr>
          <w:bCs/>
          <w:sz w:val="28"/>
          <w:szCs w:val="28"/>
        </w:rPr>
        <w:t>t</w:t>
      </w:r>
      <w:r>
        <w:rPr>
          <w:bCs/>
          <w:sz w:val="28"/>
          <w:szCs w:val="28"/>
        </w:rPr>
        <w:t>here could be funding from the County Councillor</w:t>
      </w:r>
      <w:r w:rsidR="000B14E2">
        <w:rPr>
          <w:bCs/>
          <w:sz w:val="28"/>
          <w:szCs w:val="28"/>
        </w:rPr>
        <w:t>’</w:t>
      </w:r>
      <w:r>
        <w:rPr>
          <w:bCs/>
          <w:sz w:val="28"/>
          <w:szCs w:val="28"/>
        </w:rPr>
        <w:t>s allowance for the coming year.  Pricing to be obtained for the next meeting.</w:t>
      </w:r>
    </w:p>
    <w:p w14:paraId="21FC78B1" w14:textId="5250E001" w:rsidR="00A968B4" w:rsidRDefault="00A968B4" w:rsidP="00A3030C">
      <w:pPr>
        <w:pStyle w:val="ListParagraph"/>
        <w:rPr>
          <w:bCs/>
          <w:sz w:val="28"/>
          <w:szCs w:val="28"/>
        </w:rPr>
      </w:pPr>
      <w:r>
        <w:rPr>
          <w:bCs/>
          <w:sz w:val="28"/>
          <w:szCs w:val="28"/>
        </w:rPr>
        <w:t xml:space="preserve">Gordon Brett was no longer able to do the playground mowing.  NB and DH would look </w:t>
      </w:r>
      <w:r w:rsidR="003549E1">
        <w:rPr>
          <w:bCs/>
          <w:sz w:val="28"/>
          <w:szCs w:val="28"/>
        </w:rPr>
        <w:t>for</w:t>
      </w:r>
      <w:r>
        <w:rPr>
          <w:bCs/>
          <w:sz w:val="28"/>
          <w:szCs w:val="28"/>
        </w:rPr>
        <w:t xml:space="preserve"> a contractor.  AC could do it if no-one was found.  Mowing was for about five months of the year, usually weekly.  The PC did not own a mower.</w:t>
      </w:r>
    </w:p>
    <w:p w14:paraId="4F7D860E" w14:textId="0993DE94" w:rsidR="00A3030C" w:rsidRDefault="00A3030C" w:rsidP="00A3030C">
      <w:pPr>
        <w:pStyle w:val="ListParagraph"/>
        <w:rPr>
          <w:bCs/>
          <w:sz w:val="28"/>
          <w:szCs w:val="28"/>
        </w:rPr>
      </w:pPr>
      <w:r w:rsidRPr="00B63030">
        <w:rPr>
          <w:b/>
          <w:sz w:val="28"/>
          <w:szCs w:val="28"/>
        </w:rPr>
        <w:t>NB</w:t>
      </w:r>
      <w:r>
        <w:rPr>
          <w:bCs/>
          <w:sz w:val="28"/>
          <w:szCs w:val="28"/>
        </w:rPr>
        <w:t xml:space="preserve"> had ordered a new Paston flag to replace the present worn out one.  Same design as before.</w:t>
      </w:r>
    </w:p>
    <w:p w14:paraId="1FE9ACFC" w14:textId="1C4CB97B" w:rsidR="00A3030C" w:rsidRPr="00A3030C" w:rsidRDefault="00A3030C" w:rsidP="00A3030C">
      <w:pPr>
        <w:pStyle w:val="ListParagraph"/>
        <w:rPr>
          <w:bCs/>
          <w:sz w:val="28"/>
          <w:szCs w:val="28"/>
        </w:rPr>
      </w:pPr>
      <w:r>
        <w:rPr>
          <w:bCs/>
          <w:sz w:val="28"/>
          <w:szCs w:val="28"/>
        </w:rPr>
        <w:t xml:space="preserve">Alms </w:t>
      </w:r>
      <w:r w:rsidR="003549E1">
        <w:rPr>
          <w:bCs/>
          <w:sz w:val="28"/>
          <w:szCs w:val="28"/>
        </w:rPr>
        <w:t>h</w:t>
      </w:r>
      <w:r>
        <w:rPr>
          <w:bCs/>
          <w:sz w:val="28"/>
          <w:szCs w:val="28"/>
        </w:rPr>
        <w:t xml:space="preserve">ouses:  the trustees had </w:t>
      </w:r>
      <w:r w:rsidR="00B63030">
        <w:rPr>
          <w:bCs/>
          <w:sz w:val="28"/>
          <w:szCs w:val="28"/>
        </w:rPr>
        <w:t xml:space="preserve">accepted </w:t>
      </w:r>
      <w:r w:rsidR="003549E1">
        <w:rPr>
          <w:bCs/>
          <w:sz w:val="28"/>
          <w:szCs w:val="28"/>
        </w:rPr>
        <w:t>a</w:t>
      </w:r>
      <w:r w:rsidR="00B63030">
        <w:rPr>
          <w:bCs/>
          <w:sz w:val="28"/>
          <w:szCs w:val="28"/>
        </w:rPr>
        <w:t xml:space="preserve"> quote from Scott Smith,  </w:t>
      </w:r>
      <w:r>
        <w:rPr>
          <w:bCs/>
          <w:sz w:val="28"/>
          <w:szCs w:val="28"/>
        </w:rPr>
        <w:t>a</w:t>
      </w:r>
      <w:r w:rsidRPr="00A3030C">
        <w:rPr>
          <w:bCs/>
          <w:sz w:val="28"/>
          <w:szCs w:val="28"/>
        </w:rPr>
        <w:t xml:space="preserve"> contracto</w:t>
      </w:r>
      <w:r w:rsidR="00B63030">
        <w:rPr>
          <w:bCs/>
          <w:sz w:val="28"/>
          <w:szCs w:val="28"/>
        </w:rPr>
        <w:t>r with a good reputation</w:t>
      </w:r>
      <w:r>
        <w:rPr>
          <w:bCs/>
          <w:sz w:val="28"/>
          <w:szCs w:val="28"/>
        </w:rPr>
        <w:t xml:space="preserve">. </w:t>
      </w:r>
      <w:r w:rsidR="00B63030">
        <w:rPr>
          <w:bCs/>
          <w:sz w:val="28"/>
          <w:szCs w:val="28"/>
        </w:rPr>
        <w:t>The residents would both have to move out while the works were in hand</w:t>
      </w:r>
      <w:r w:rsidR="003549E1">
        <w:rPr>
          <w:bCs/>
          <w:sz w:val="28"/>
          <w:szCs w:val="28"/>
        </w:rPr>
        <w:t>.</w:t>
      </w:r>
      <w:r w:rsidR="00B63030">
        <w:rPr>
          <w:bCs/>
          <w:sz w:val="28"/>
          <w:szCs w:val="28"/>
        </w:rPr>
        <w:t xml:space="preserve"> </w:t>
      </w:r>
      <w:r>
        <w:rPr>
          <w:bCs/>
          <w:sz w:val="28"/>
          <w:szCs w:val="28"/>
        </w:rPr>
        <w:t xml:space="preserve"> It was hope</w:t>
      </w:r>
      <w:r w:rsidR="00B13F2A">
        <w:rPr>
          <w:bCs/>
          <w:sz w:val="28"/>
          <w:szCs w:val="28"/>
        </w:rPr>
        <w:t>d</w:t>
      </w:r>
      <w:r>
        <w:rPr>
          <w:bCs/>
          <w:sz w:val="28"/>
          <w:szCs w:val="28"/>
        </w:rPr>
        <w:t xml:space="preserve"> </w:t>
      </w:r>
      <w:r w:rsidR="003549E1">
        <w:rPr>
          <w:bCs/>
          <w:sz w:val="28"/>
          <w:szCs w:val="28"/>
        </w:rPr>
        <w:t>the work could be put</w:t>
      </w:r>
      <w:r>
        <w:rPr>
          <w:bCs/>
          <w:sz w:val="28"/>
          <w:szCs w:val="28"/>
        </w:rPr>
        <w:t xml:space="preserve"> in hand before the holiday season </w:t>
      </w:r>
      <w:r w:rsidR="00B63030">
        <w:rPr>
          <w:bCs/>
          <w:sz w:val="28"/>
          <w:szCs w:val="28"/>
        </w:rPr>
        <w:t>when temporary accommodation would be</w:t>
      </w:r>
      <w:r w:rsidR="003549E1">
        <w:rPr>
          <w:bCs/>
          <w:sz w:val="28"/>
          <w:szCs w:val="28"/>
        </w:rPr>
        <w:t>come</w:t>
      </w:r>
      <w:r w:rsidR="00B63030">
        <w:rPr>
          <w:bCs/>
          <w:sz w:val="28"/>
          <w:szCs w:val="28"/>
        </w:rPr>
        <w:t xml:space="preserve"> more difficult</w:t>
      </w:r>
      <w:r w:rsidR="003549E1">
        <w:rPr>
          <w:bCs/>
          <w:sz w:val="28"/>
          <w:szCs w:val="28"/>
        </w:rPr>
        <w:t>.</w:t>
      </w:r>
    </w:p>
    <w:p w14:paraId="1F182758" w14:textId="77777777" w:rsidR="00A3030C" w:rsidRDefault="00A3030C" w:rsidP="00A3030C">
      <w:pPr>
        <w:pStyle w:val="ListParagraph"/>
        <w:spacing w:line="360" w:lineRule="auto"/>
        <w:rPr>
          <w:b/>
          <w:sz w:val="28"/>
          <w:szCs w:val="28"/>
        </w:rPr>
      </w:pPr>
    </w:p>
    <w:p w14:paraId="79AA1486" w14:textId="53652F56" w:rsidR="00D54F97" w:rsidRDefault="00D54F97" w:rsidP="00D54F97">
      <w:pPr>
        <w:pStyle w:val="ListParagraph"/>
        <w:numPr>
          <w:ilvl w:val="0"/>
          <w:numId w:val="1"/>
        </w:numPr>
        <w:spacing w:line="360" w:lineRule="auto"/>
        <w:rPr>
          <w:b/>
          <w:sz w:val="28"/>
          <w:szCs w:val="28"/>
        </w:rPr>
      </w:pPr>
      <w:r>
        <w:rPr>
          <w:b/>
          <w:sz w:val="28"/>
          <w:szCs w:val="28"/>
        </w:rPr>
        <w:t>APPOINTMENT OF A DATA PROTECTION OFFICER</w:t>
      </w:r>
      <w:r w:rsidR="00A968B4">
        <w:rPr>
          <w:b/>
          <w:sz w:val="28"/>
          <w:szCs w:val="28"/>
        </w:rPr>
        <w:t xml:space="preserve">:  </w:t>
      </w:r>
      <w:r w:rsidR="00B63030">
        <w:rPr>
          <w:bCs/>
          <w:sz w:val="28"/>
          <w:szCs w:val="28"/>
        </w:rPr>
        <w:t xml:space="preserve">He or she were required to have professional experience of data protection which gave rise to difficulties as </w:t>
      </w:r>
      <w:r w:rsidR="000B14E2">
        <w:rPr>
          <w:bCs/>
          <w:sz w:val="28"/>
          <w:szCs w:val="28"/>
        </w:rPr>
        <w:t>no such person was</w:t>
      </w:r>
      <w:r w:rsidR="003549E1">
        <w:rPr>
          <w:bCs/>
          <w:sz w:val="28"/>
          <w:szCs w:val="28"/>
        </w:rPr>
        <w:t xml:space="preserve"> known to the Council</w:t>
      </w:r>
      <w:r w:rsidR="00B63030">
        <w:rPr>
          <w:bCs/>
          <w:sz w:val="28"/>
          <w:szCs w:val="28"/>
        </w:rPr>
        <w:t>.</w:t>
      </w:r>
      <w:r w:rsidR="003549E1">
        <w:rPr>
          <w:bCs/>
          <w:sz w:val="28"/>
          <w:szCs w:val="28"/>
        </w:rPr>
        <w:t xml:space="preserve">  If someone qualified could be found it was suggested they could be shared by local councils</w:t>
      </w:r>
      <w:r w:rsidR="00B63030">
        <w:rPr>
          <w:bCs/>
          <w:sz w:val="28"/>
          <w:szCs w:val="28"/>
        </w:rPr>
        <w:t xml:space="preserve">    DH </w:t>
      </w:r>
      <w:r w:rsidR="00A968B4">
        <w:rPr>
          <w:bCs/>
          <w:sz w:val="28"/>
          <w:szCs w:val="28"/>
        </w:rPr>
        <w:t xml:space="preserve"> was</w:t>
      </w:r>
      <w:r w:rsidR="00B63030">
        <w:rPr>
          <w:bCs/>
          <w:sz w:val="28"/>
          <w:szCs w:val="28"/>
        </w:rPr>
        <w:t xml:space="preserve"> shortly </w:t>
      </w:r>
      <w:r w:rsidR="00A968B4">
        <w:rPr>
          <w:bCs/>
          <w:sz w:val="28"/>
          <w:szCs w:val="28"/>
        </w:rPr>
        <w:t xml:space="preserve"> attending a</w:t>
      </w:r>
      <w:r w:rsidR="00B13F2A">
        <w:rPr>
          <w:bCs/>
          <w:sz w:val="28"/>
          <w:szCs w:val="28"/>
        </w:rPr>
        <w:t xml:space="preserve"> training</w:t>
      </w:r>
      <w:r w:rsidR="00A968B4">
        <w:rPr>
          <w:bCs/>
          <w:sz w:val="28"/>
          <w:szCs w:val="28"/>
        </w:rPr>
        <w:t xml:space="preserve"> course on this</w:t>
      </w:r>
      <w:r w:rsidR="003549E1">
        <w:rPr>
          <w:bCs/>
          <w:sz w:val="28"/>
          <w:szCs w:val="28"/>
        </w:rPr>
        <w:t>, which might provide guidance,</w:t>
      </w:r>
      <w:r w:rsidR="00A968B4">
        <w:rPr>
          <w:bCs/>
          <w:sz w:val="28"/>
          <w:szCs w:val="28"/>
        </w:rPr>
        <w:t xml:space="preserve"> and would report back.</w:t>
      </w:r>
    </w:p>
    <w:p w14:paraId="4288895B" w14:textId="4F43B78A" w:rsidR="00A968B4" w:rsidRDefault="00D54F97" w:rsidP="00D54F97">
      <w:pPr>
        <w:pStyle w:val="ListParagraph"/>
        <w:numPr>
          <w:ilvl w:val="0"/>
          <w:numId w:val="1"/>
        </w:numPr>
        <w:spacing w:line="360" w:lineRule="auto"/>
        <w:rPr>
          <w:bCs/>
          <w:sz w:val="28"/>
          <w:szCs w:val="28"/>
        </w:rPr>
      </w:pPr>
      <w:r>
        <w:rPr>
          <w:b/>
          <w:sz w:val="28"/>
          <w:szCs w:val="28"/>
        </w:rPr>
        <w:t xml:space="preserve">FINANCIAL REPORT: </w:t>
      </w:r>
      <w:r w:rsidR="00A968B4">
        <w:rPr>
          <w:b/>
          <w:sz w:val="28"/>
          <w:szCs w:val="28"/>
        </w:rPr>
        <w:t xml:space="preserve"> </w:t>
      </w:r>
      <w:r w:rsidR="00A968B4">
        <w:rPr>
          <w:bCs/>
          <w:sz w:val="28"/>
          <w:szCs w:val="28"/>
        </w:rPr>
        <w:t>The cash book and bank reconciliation for 31</w:t>
      </w:r>
      <w:r w:rsidR="00A968B4" w:rsidRPr="00A968B4">
        <w:rPr>
          <w:bCs/>
          <w:sz w:val="28"/>
          <w:szCs w:val="28"/>
          <w:vertAlign w:val="superscript"/>
        </w:rPr>
        <w:t>st</w:t>
      </w:r>
      <w:r w:rsidR="00A968B4">
        <w:rPr>
          <w:bCs/>
          <w:sz w:val="28"/>
          <w:szCs w:val="28"/>
        </w:rPr>
        <w:t xml:space="preserve"> December had been circulated. The bank reconciliation was signed by the chairm</w:t>
      </w:r>
      <w:r w:rsidR="008C4A4D">
        <w:rPr>
          <w:bCs/>
          <w:sz w:val="28"/>
          <w:szCs w:val="28"/>
        </w:rPr>
        <w:t>an</w:t>
      </w:r>
      <w:r w:rsidR="00A968B4">
        <w:rPr>
          <w:bCs/>
          <w:sz w:val="28"/>
          <w:szCs w:val="28"/>
        </w:rPr>
        <w:t>.</w:t>
      </w:r>
    </w:p>
    <w:p w14:paraId="0CE2452E" w14:textId="225C161E" w:rsidR="00D54F97" w:rsidRDefault="00D54F97" w:rsidP="00A968B4">
      <w:pPr>
        <w:pStyle w:val="ListParagraph"/>
        <w:spacing w:line="360" w:lineRule="auto"/>
        <w:rPr>
          <w:bCs/>
          <w:sz w:val="28"/>
          <w:szCs w:val="28"/>
        </w:rPr>
      </w:pPr>
      <w:r>
        <w:rPr>
          <w:bCs/>
          <w:sz w:val="28"/>
          <w:szCs w:val="28"/>
        </w:rPr>
        <w:t>Possible purchase of recycled bench for the playground.</w:t>
      </w:r>
      <w:r w:rsidR="00B13F2A">
        <w:rPr>
          <w:bCs/>
          <w:sz w:val="28"/>
          <w:szCs w:val="28"/>
        </w:rPr>
        <w:t xml:space="preserve"> Had been covered under 6.</w:t>
      </w:r>
    </w:p>
    <w:p w14:paraId="32E2E504" w14:textId="6D8FB339" w:rsidR="00D54F97" w:rsidRDefault="00D54F97" w:rsidP="00D54F97">
      <w:pPr>
        <w:pStyle w:val="ListParagraph"/>
        <w:spacing w:line="360" w:lineRule="auto"/>
        <w:rPr>
          <w:bCs/>
          <w:sz w:val="28"/>
          <w:szCs w:val="28"/>
        </w:rPr>
      </w:pPr>
      <w:r>
        <w:rPr>
          <w:bCs/>
          <w:sz w:val="28"/>
          <w:szCs w:val="28"/>
        </w:rPr>
        <w:t>Expenditure since the November meeting had been:</w:t>
      </w:r>
    </w:p>
    <w:p w14:paraId="49DBFE78" w14:textId="0BD2246B" w:rsidR="00D54F97" w:rsidRDefault="00D54F97" w:rsidP="00D54F97">
      <w:pPr>
        <w:pStyle w:val="ListParagraph"/>
        <w:spacing w:line="360" w:lineRule="auto"/>
        <w:rPr>
          <w:bCs/>
          <w:sz w:val="28"/>
          <w:szCs w:val="28"/>
        </w:rPr>
      </w:pPr>
      <w:r>
        <w:rPr>
          <w:bCs/>
          <w:sz w:val="28"/>
          <w:szCs w:val="28"/>
        </w:rPr>
        <w:t>Clerk/office</w:t>
      </w:r>
      <w:r w:rsidR="00EC11B1">
        <w:rPr>
          <w:bCs/>
          <w:sz w:val="28"/>
          <w:szCs w:val="28"/>
        </w:rPr>
        <w:t xml:space="preserve"> (Oct and Nov)</w:t>
      </w:r>
      <w:r w:rsidR="00EC11B1">
        <w:rPr>
          <w:bCs/>
          <w:sz w:val="28"/>
          <w:szCs w:val="28"/>
        </w:rPr>
        <w:tab/>
      </w:r>
      <w:r w:rsidR="00EC11B1">
        <w:rPr>
          <w:bCs/>
          <w:sz w:val="28"/>
          <w:szCs w:val="28"/>
        </w:rPr>
        <w:tab/>
      </w:r>
      <w:r>
        <w:rPr>
          <w:bCs/>
          <w:sz w:val="28"/>
          <w:szCs w:val="28"/>
        </w:rPr>
        <w:t>£557.60</w:t>
      </w:r>
    </w:p>
    <w:p w14:paraId="19534C30" w14:textId="739A3287" w:rsidR="00D54F97" w:rsidRDefault="00D54F97" w:rsidP="00D54F97">
      <w:pPr>
        <w:pStyle w:val="ListParagraph"/>
        <w:tabs>
          <w:tab w:val="left" w:pos="3969"/>
        </w:tabs>
        <w:spacing w:line="360" w:lineRule="auto"/>
        <w:rPr>
          <w:bCs/>
          <w:sz w:val="28"/>
          <w:szCs w:val="28"/>
        </w:rPr>
      </w:pPr>
      <w:r>
        <w:rPr>
          <w:bCs/>
          <w:sz w:val="28"/>
          <w:szCs w:val="28"/>
        </w:rPr>
        <w:t xml:space="preserve">Unity </w:t>
      </w:r>
      <w:r w:rsidR="00EC11B1">
        <w:rPr>
          <w:bCs/>
          <w:sz w:val="28"/>
          <w:szCs w:val="28"/>
        </w:rPr>
        <w:t>Bank charges</w:t>
      </w:r>
      <w:r>
        <w:rPr>
          <w:bCs/>
          <w:sz w:val="28"/>
          <w:szCs w:val="28"/>
        </w:rPr>
        <w:tab/>
      </w:r>
      <w:r w:rsidR="00B63030">
        <w:rPr>
          <w:bCs/>
          <w:sz w:val="28"/>
          <w:szCs w:val="28"/>
        </w:rPr>
        <w:tab/>
      </w:r>
      <w:r w:rsidR="00B63030">
        <w:rPr>
          <w:bCs/>
          <w:sz w:val="28"/>
          <w:szCs w:val="28"/>
        </w:rPr>
        <w:tab/>
      </w:r>
      <w:r>
        <w:rPr>
          <w:bCs/>
          <w:sz w:val="28"/>
          <w:szCs w:val="28"/>
        </w:rPr>
        <w:t>£12</w:t>
      </w:r>
      <w:r w:rsidR="00B63030">
        <w:rPr>
          <w:bCs/>
          <w:sz w:val="28"/>
          <w:szCs w:val="28"/>
        </w:rPr>
        <w:t>.00</w:t>
      </w:r>
    </w:p>
    <w:p w14:paraId="5BB89F59" w14:textId="1B0F45AA" w:rsidR="00D54F97" w:rsidRDefault="00D54F97" w:rsidP="00D54F97">
      <w:pPr>
        <w:pStyle w:val="ListParagraph"/>
        <w:tabs>
          <w:tab w:val="left" w:pos="3969"/>
        </w:tabs>
        <w:spacing w:line="360" w:lineRule="auto"/>
        <w:rPr>
          <w:bCs/>
          <w:sz w:val="28"/>
          <w:szCs w:val="28"/>
        </w:rPr>
      </w:pPr>
      <w:r>
        <w:rPr>
          <w:bCs/>
          <w:sz w:val="28"/>
          <w:szCs w:val="28"/>
        </w:rPr>
        <w:t>Clerk/office (December)</w:t>
      </w:r>
      <w:r>
        <w:rPr>
          <w:bCs/>
          <w:sz w:val="28"/>
          <w:szCs w:val="28"/>
        </w:rPr>
        <w:tab/>
      </w:r>
      <w:r w:rsidR="00B63030">
        <w:rPr>
          <w:bCs/>
          <w:sz w:val="28"/>
          <w:szCs w:val="28"/>
        </w:rPr>
        <w:tab/>
      </w:r>
      <w:r w:rsidR="00B63030">
        <w:rPr>
          <w:bCs/>
          <w:sz w:val="28"/>
          <w:szCs w:val="28"/>
        </w:rPr>
        <w:tab/>
      </w:r>
      <w:r>
        <w:rPr>
          <w:bCs/>
          <w:sz w:val="28"/>
          <w:szCs w:val="28"/>
        </w:rPr>
        <w:t>£275</w:t>
      </w:r>
      <w:r w:rsidR="00B63030">
        <w:rPr>
          <w:bCs/>
          <w:sz w:val="28"/>
          <w:szCs w:val="28"/>
        </w:rPr>
        <w:t>.00</w:t>
      </w:r>
    </w:p>
    <w:p w14:paraId="01CAC4A3" w14:textId="2530F735" w:rsidR="00D54F97" w:rsidRDefault="00D54F97" w:rsidP="00D54F97">
      <w:pPr>
        <w:pStyle w:val="ListParagraph"/>
        <w:tabs>
          <w:tab w:val="left" w:pos="3969"/>
        </w:tabs>
        <w:spacing w:line="360" w:lineRule="auto"/>
        <w:rPr>
          <w:bCs/>
          <w:sz w:val="28"/>
          <w:szCs w:val="28"/>
        </w:rPr>
      </w:pPr>
      <w:r>
        <w:rPr>
          <w:bCs/>
          <w:sz w:val="28"/>
          <w:szCs w:val="28"/>
        </w:rPr>
        <w:t>HMRC (tax six months)</w:t>
      </w:r>
      <w:r>
        <w:rPr>
          <w:bCs/>
          <w:sz w:val="28"/>
          <w:szCs w:val="28"/>
        </w:rPr>
        <w:tab/>
      </w:r>
      <w:r w:rsidR="00B63030">
        <w:rPr>
          <w:bCs/>
          <w:sz w:val="28"/>
          <w:szCs w:val="28"/>
        </w:rPr>
        <w:tab/>
      </w:r>
      <w:r w:rsidR="00B63030">
        <w:rPr>
          <w:bCs/>
          <w:sz w:val="28"/>
          <w:szCs w:val="28"/>
        </w:rPr>
        <w:tab/>
      </w:r>
      <w:r>
        <w:rPr>
          <w:bCs/>
          <w:sz w:val="28"/>
          <w:szCs w:val="28"/>
        </w:rPr>
        <w:t>£80.20</w:t>
      </w:r>
    </w:p>
    <w:p w14:paraId="508E50A2" w14:textId="29B2A239" w:rsidR="00D54F97" w:rsidRPr="00D54F97" w:rsidRDefault="00D54F97" w:rsidP="00D54F97">
      <w:pPr>
        <w:pStyle w:val="ListParagraph"/>
        <w:tabs>
          <w:tab w:val="left" w:pos="3969"/>
        </w:tabs>
        <w:spacing w:line="360" w:lineRule="auto"/>
        <w:rPr>
          <w:bCs/>
          <w:sz w:val="28"/>
          <w:szCs w:val="28"/>
        </w:rPr>
      </w:pPr>
      <w:r>
        <w:rPr>
          <w:bCs/>
          <w:sz w:val="28"/>
          <w:szCs w:val="28"/>
        </w:rPr>
        <w:t>Norfolk PTS</w:t>
      </w:r>
      <w:r>
        <w:rPr>
          <w:bCs/>
          <w:sz w:val="28"/>
          <w:szCs w:val="28"/>
        </w:rPr>
        <w:tab/>
      </w:r>
      <w:r w:rsidR="00B63030">
        <w:rPr>
          <w:bCs/>
          <w:sz w:val="28"/>
          <w:szCs w:val="28"/>
        </w:rPr>
        <w:tab/>
      </w:r>
      <w:r w:rsidR="00B63030">
        <w:rPr>
          <w:bCs/>
          <w:sz w:val="28"/>
          <w:szCs w:val="28"/>
        </w:rPr>
        <w:tab/>
      </w:r>
      <w:r>
        <w:rPr>
          <w:bCs/>
          <w:sz w:val="28"/>
          <w:szCs w:val="28"/>
        </w:rPr>
        <w:t>£36</w:t>
      </w:r>
      <w:r w:rsidR="00B63030">
        <w:rPr>
          <w:bCs/>
          <w:sz w:val="28"/>
          <w:szCs w:val="28"/>
        </w:rPr>
        <w:t>.00</w:t>
      </w:r>
      <w:r>
        <w:rPr>
          <w:bCs/>
          <w:sz w:val="28"/>
          <w:szCs w:val="28"/>
        </w:rPr>
        <w:t xml:space="preserve"> (data protection training)</w:t>
      </w:r>
      <w:r>
        <w:rPr>
          <w:bCs/>
          <w:sz w:val="28"/>
          <w:szCs w:val="28"/>
        </w:rPr>
        <w:tab/>
      </w:r>
      <w:r>
        <w:rPr>
          <w:bCs/>
          <w:sz w:val="28"/>
          <w:szCs w:val="28"/>
        </w:rPr>
        <w:tab/>
      </w:r>
    </w:p>
    <w:p w14:paraId="06D09877" w14:textId="77777777" w:rsidR="00D54F97" w:rsidRPr="00E970B3" w:rsidRDefault="00D54F97" w:rsidP="00D54F97">
      <w:pPr>
        <w:pStyle w:val="ListParagraph"/>
        <w:spacing w:line="360" w:lineRule="auto"/>
        <w:rPr>
          <w:bCs/>
          <w:sz w:val="28"/>
          <w:szCs w:val="28"/>
        </w:rPr>
      </w:pPr>
    </w:p>
    <w:p w14:paraId="5F84A9C9" w14:textId="4607D862" w:rsidR="00D54F97" w:rsidRPr="00A968B4" w:rsidRDefault="00D54F97" w:rsidP="00D54F97">
      <w:pPr>
        <w:pStyle w:val="ListParagraph"/>
        <w:numPr>
          <w:ilvl w:val="0"/>
          <w:numId w:val="1"/>
        </w:numPr>
        <w:spacing w:line="360" w:lineRule="auto"/>
        <w:ind w:left="567"/>
        <w:rPr>
          <w:b/>
          <w:sz w:val="28"/>
          <w:szCs w:val="28"/>
        </w:rPr>
      </w:pPr>
      <w:r w:rsidRPr="003A1AA5">
        <w:rPr>
          <w:b/>
          <w:sz w:val="28"/>
          <w:szCs w:val="28"/>
        </w:rPr>
        <w:t xml:space="preserve"> DATE OF NEXT MEETING:</w:t>
      </w:r>
      <w:r>
        <w:rPr>
          <w:b/>
          <w:sz w:val="28"/>
          <w:szCs w:val="28"/>
        </w:rPr>
        <w:t xml:space="preserve"> </w:t>
      </w:r>
      <w:r w:rsidR="00A968B4">
        <w:rPr>
          <w:b/>
          <w:sz w:val="28"/>
          <w:szCs w:val="28"/>
        </w:rPr>
        <w:t xml:space="preserve"> </w:t>
      </w:r>
      <w:r w:rsidR="00A968B4" w:rsidRPr="00A968B4">
        <w:rPr>
          <w:bCs/>
          <w:sz w:val="28"/>
          <w:szCs w:val="28"/>
        </w:rPr>
        <w:t>Thursday 5</w:t>
      </w:r>
      <w:r w:rsidR="00A968B4" w:rsidRPr="00A968B4">
        <w:rPr>
          <w:bCs/>
          <w:sz w:val="28"/>
          <w:szCs w:val="28"/>
          <w:vertAlign w:val="superscript"/>
        </w:rPr>
        <w:t>th</w:t>
      </w:r>
      <w:r w:rsidR="00A968B4" w:rsidRPr="00A968B4">
        <w:rPr>
          <w:bCs/>
          <w:sz w:val="28"/>
          <w:szCs w:val="28"/>
        </w:rPr>
        <w:t xml:space="preserve"> March</w:t>
      </w:r>
      <w:r w:rsidR="000B14E2">
        <w:rPr>
          <w:bCs/>
          <w:sz w:val="28"/>
          <w:szCs w:val="28"/>
        </w:rPr>
        <w:t xml:space="preserve"> 2026</w:t>
      </w:r>
    </w:p>
    <w:p w14:paraId="147C22E2" w14:textId="77777777" w:rsidR="00A968B4" w:rsidRDefault="00A968B4" w:rsidP="00A968B4">
      <w:pPr>
        <w:pStyle w:val="ListParagraph"/>
        <w:spacing w:line="360" w:lineRule="auto"/>
        <w:ind w:left="567"/>
        <w:rPr>
          <w:b/>
          <w:sz w:val="28"/>
          <w:szCs w:val="28"/>
        </w:rPr>
      </w:pPr>
    </w:p>
    <w:p w14:paraId="00323B44" w14:textId="2B20C50A" w:rsidR="00A968B4" w:rsidRPr="00A968B4" w:rsidRDefault="00A968B4" w:rsidP="00A968B4">
      <w:pPr>
        <w:pStyle w:val="ListParagraph"/>
        <w:spacing w:line="360" w:lineRule="auto"/>
        <w:ind w:left="567"/>
        <w:rPr>
          <w:bCs/>
          <w:sz w:val="28"/>
          <w:szCs w:val="28"/>
        </w:rPr>
      </w:pPr>
      <w:r>
        <w:rPr>
          <w:bCs/>
          <w:sz w:val="28"/>
          <w:szCs w:val="28"/>
        </w:rPr>
        <w:t xml:space="preserve">The meeting </w:t>
      </w:r>
      <w:r w:rsidR="00B13F2A">
        <w:rPr>
          <w:bCs/>
          <w:sz w:val="28"/>
          <w:szCs w:val="28"/>
        </w:rPr>
        <w:t>closed</w:t>
      </w:r>
      <w:r>
        <w:rPr>
          <w:bCs/>
          <w:sz w:val="28"/>
          <w:szCs w:val="28"/>
        </w:rPr>
        <w:t xml:space="preserve"> at 7.35pm</w:t>
      </w:r>
    </w:p>
    <w:p w14:paraId="7F726712" w14:textId="77777777" w:rsidR="00D54F97" w:rsidRPr="007B5D36" w:rsidRDefault="00D54F97" w:rsidP="00D54F97">
      <w:pPr>
        <w:jc w:val="center"/>
        <w:rPr>
          <w:b/>
          <w:sz w:val="28"/>
          <w:szCs w:val="28"/>
        </w:rPr>
      </w:pPr>
    </w:p>
    <w:p w14:paraId="62E922AF" w14:textId="77777777" w:rsidR="00D54F97" w:rsidRDefault="00D54F97" w:rsidP="00D54F97"/>
    <w:p w14:paraId="24E48B3D" w14:textId="77777777" w:rsidR="00D54F97" w:rsidRDefault="00D54F97" w:rsidP="00D54F97"/>
    <w:p w14:paraId="17845796" w14:textId="77777777" w:rsidR="00D54F97" w:rsidRDefault="00D54F97" w:rsidP="00D54F97"/>
    <w:p w14:paraId="2BCCCBB1" w14:textId="77777777" w:rsidR="004714AA" w:rsidRDefault="004714AA"/>
    <w:sectPr w:rsidR="004714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597E"/>
    <w:multiLevelType w:val="hybridMultilevel"/>
    <w:tmpl w:val="43847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9659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F97"/>
    <w:rsid w:val="000B14E2"/>
    <w:rsid w:val="003549E1"/>
    <w:rsid w:val="003E2D37"/>
    <w:rsid w:val="004714AA"/>
    <w:rsid w:val="005B3165"/>
    <w:rsid w:val="005D21F9"/>
    <w:rsid w:val="00621BD7"/>
    <w:rsid w:val="00643DB2"/>
    <w:rsid w:val="008C4A4D"/>
    <w:rsid w:val="00A3030C"/>
    <w:rsid w:val="00A43C84"/>
    <w:rsid w:val="00A968B4"/>
    <w:rsid w:val="00B13F2A"/>
    <w:rsid w:val="00B63030"/>
    <w:rsid w:val="00BD44F3"/>
    <w:rsid w:val="00D54F97"/>
    <w:rsid w:val="00E70322"/>
    <w:rsid w:val="00EB7CE2"/>
    <w:rsid w:val="00EC11B1"/>
    <w:rsid w:val="00FD2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E112F"/>
  <w15:chartTrackingRefBased/>
  <w15:docId w15:val="{B183552D-43A0-479F-99C6-ED4D572BC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F97"/>
    <w:pPr>
      <w:spacing w:after="200" w:line="276" w:lineRule="auto"/>
    </w:pPr>
    <w:rPr>
      <w:kern w:val="0"/>
      <w:sz w:val="22"/>
      <w14:ligatures w14:val="none"/>
    </w:rPr>
  </w:style>
  <w:style w:type="paragraph" w:styleId="Heading1">
    <w:name w:val="heading 1"/>
    <w:basedOn w:val="Normal"/>
    <w:next w:val="Normal"/>
    <w:link w:val="Heading1Char"/>
    <w:uiPriority w:val="9"/>
    <w:qFormat/>
    <w:rsid w:val="00D54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F97"/>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54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F97"/>
    <w:rPr>
      <w:rFonts w:eastAsiaTheme="majorEastAsia" w:cstheme="majorBidi"/>
      <w:color w:val="0F4761" w:themeColor="accent1" w:themeShade="BF"/>
      <w:szCs w:val="28"/>
    </w:rPr>
  </w:style>
  <w:style w:type="character" w:customStyle="1" w:styleId="Heading4Char">
    <w:name w:val="Heading 4 Char"/>
    <w:basedOn w:val="DefaultParagraphFont"/>
    <w:link w:val="Heading4"/>
    <w:uiPriority w:val="9"/>
    <w:semiHidden/>
    <w:rsid w:val="00D54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F97"/>
    <w:rPr>
      <w:rFonts w:eastAsiaTheme="majorEastAsia" w:cstheme="majorBidi"/>
      <w:color w:val="272727" w:themeColor="text1" w:themeTint="D8"/>
    </w:rPr>
  </w:style>
  <w:style w:type="paragraph" w:styleId="Title">
    <w:name w:val="Title"/>
    <w:basedOn w:val="Normal"/>
    <w:next w:val="Normal"/>
    <w:link w:val="TitleChar"/>
    <w:uiPriority w:val="10"/>
    <w:qFormat/>
    <w:rsid w:val="00D54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F97"/>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D54F97"/>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D54F97"/>
    <w:pPr>
      <w:spacing w:before="160"/>
      <w:jc w:val="center"/>
    </w:pPr>
    <w:rPr>
      <w:i/>
      <w:iCs/>
      <w:color w:val="404040" w:themeColor="text1" w:themeTint="BF"/>
    </w:rPr>
  </w:style>
  <w:style w:type="character" w:customStyle="1" w:styleId="QuoteChar">
    <w:name w:val="Quote Char"/>
    <w:basedOn w:val="DefaultParagraphFont"/>
    <w:link w:val="Quote"/>
    <w:uiPriority w:val="29"/>
    <w:rsid w:val="00D54F97"/>
    <w:rPr>
      <w:i/>
      <w:iCs/>
      <w:color w:val="404040" w:themeColor="text1" w:themeTint="BF"/>
    </w:rPr>
  </w:style>
  <w:style w:type="paragraph" w:styleId="ListParagraph">
    <w:name w:val="List Paragraph"/>
    <w:basedOn w:val="Normal"/>
    <w:uiPriority w:val="34"/>
    <w:qFormat/>
    <w:rsid w:val="00D54F97"/>
    <w:pPr>
      <w:ind w:left="720"/>
      <w:contextualSpacing/>
    </w:pPr>
  </w:style>
  <w:style w:type="character" w:styleId="IntenseEmphasis">
    <w:name w:val="Intense Emphasis"/>
    <w:basedOn w:val="DefaultParagraphFont"/>
    <w:uiPriority w:val="21"/>
    <w:qFormat/>
    <w:rsid w:val="00D54F97"/>
    <w:rPr>
      <w:i/>
      <w:iCs/>
      <w:color w:val="0F4761" w:themeColor="accent1" w:themeShade="BF"/>
    </w:rPr>
  </w:style>
  <w:style w:type="paragraph" w:styleId="IntenseQuote">
    <w:name w:val="Intense Quote"/>
    <w:basedOn w:val="Normal"/>
    <w:next w:val="Normal"/>
    <w:link w:val="IntenseQuoteChar"/>
    <w:uiPriority w:val="30"/>
    <w:qFormat/>
    <w:rsid w:val="00D54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F97"/>
    <w:rPr>
      <w:i/>
      <w:iCs/>
      <w:color w:val="0F4761" w:themeColor="accent1" w:themeShade="BF"/>
    </w:rPr>
  </w:style>
  <w:style w:type="character" w:styleId="IntenseReference">
    <w:name w:val="Intense Reference"/>
    <w:basedOn w:val="DefaultParagraphFont"/>
    <w:uiPriority w:val="32"/>
    <w:qFormat/>
    <w:rsid w:val="00D54F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Nicholas Bardswell</cp:lastModifiedBy>
  <cp:revision>6</cp:revision>
  <dcterms:created xsi:type="dcterms:W3CDTF">2026-01-09T20:07:00Z</dcterms:created>
  <dcterms:modified xsi:type="dcterms:W3CDTF">2026-01-09T20:42:00Z</dcterms:modified>
</cp:coreProperties>
</file>